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9EB" w:rsidRDefault="006249EB" w:rsidP="00E12C55">
      <w:pPr>
        <w:widowControl/>
        <w:autoSpaceDE w:val="0"/>
        <w:autoSpaceDN w:val="0"/>
        <w:adjustRightInd w:val="0"/>
        <w:rPr>
          <w:b w:val="0"/>
          <w:bCs w:val="0"/>
          <w:sz w:val="24"/>
          <w:szCs w:val="24"/>
          <w:lang w:val="en-US"/>
        </w:rPr>
      </w:pPr>
      <w:bookmarkStart w:id="0" w:name="_GoBack"/>
      <w:r w:rsidRPr="000B7BB1">
        <w:rPr>
          <w:sz w:val="24"/>
          <w:szCs w:val="24"/>
          <w:lang w:val="en-US"/>
        </w:rPr>
        <w:t>Aerobic</w:t>
      </w:r>
      <w:r w:rsidR="0076577B">
        <w:rPr>
          <w:sz w:val="24"/>
          <w:szCs w:val="24"/>
          <w:lang w:val="en-US"/>
        </w:rPr>
        <w:t xml:space="preserve"> (or Anaerobic)</w:t>
      </w:r>
      <w:r w:rsidRPr="000B7BB1">
        <w:rPr>
          <w:sz w:val="24"/>
          <w:szCs w:val="24"/>
          <w:lang w:val="en-US"/>
        </w:rPr>
        <w:t xml:space="preserve"> Degradation </w:t>
      </w:r>
      <w:r w:rsidR="00B40975">
        <w:rPr>
          <w:sz w:val="24"/>
          <w:szCs w:val="24"/>
          <w:lang w:val="en-US"/>
        </w:rPr>
        <w:t>in Aquatic Systems</w:t>
      </w:r>
      <w:bookmarkEnd w:id="0"/>
    </w:p>
    <w:p w:rsidR="006249EB" w:rsidRPr="00D10A54" w:rsidRDefault="006249EB" w:rsidP="00F7008D">
      <w:pPr>
        <w:pStyle w:val="OECD-BASIS-TEXT"/>
        <w:keepNext/>
        <w:keepLines/>
        <w:suppressAutoHyphens/>
        <w:spacing w:line="240" w:lineRule="auto"/>
        <w:rPr>
          <w:sz w:val="24"/>
          <w:szCs w:val="24"/>
          <w:highlight w:val="yellow"/>
          <w:lang w:val="en-US"/>
        </w:rPr>
      </w:pPr>
    </w:p>
    <w:tbl>
      <w:tblPr>
        <w:tblW w:w="9308" w:type="dxa"/>
        <w:tblInd w:w="-41" w:type="dxa"/>
        <w:tblLayout w:type="fixed"/>
        <w:tblCellMar>
          <w:top w:w="14" w:type="dxa"/>
          <w:left w:w="58" w:type="dxa"/>
          <w:bottom w:w="14" w:type="dxa"/>
          <w:right w:w="29" w:type="dxa"/>
        </w:tblCellMar>
        <w:tblLook w:val="0000" w:firstRow="0" w:lastRow="0" w:firstColumn="0" w:lastColumn="0" w:noHBand="0" w:noVBand="0"/>
      </w:tblPr>
      <w:tblGrid>
        <w:gridCol w:w="1800"/>
        <w:gridCol w:w="7508"/>
      </w:tblGrid>
      <w:tr w:rsidR="006249EB" w:rsidRPr="00D10A54">
        <w:tc>
          <w:tcPr>
            <w:tcW w:w="1800" w:type="dxa"/>
          </w:tcPr>
          <w:p w:rsidR="006249EB" w:rsidRPr="00D10A54" w:rsidRDefault="006249EB" w:rsidP="00F7008D">
            <w:pPr>
              <w:keepNext/>
              <w:widowControl/>
              <w:rPr>
                <w:sz w:val="24"/>
                <w:szCs w:val="24"/>
                <w:lang w:val="en-US"/>
              </w:rPr>
            </w:pPr>
            <w:r w:rsidRPr="00D10A54">
              <w:rPr>
                <w:sz w:val="24"/>
                <w:szCs w:val="24"/>
                <w:lang w:val="en-US"/>
              </w:rPr>
              <w:t>Report:</w:t>
            </w:r>
          </w:p>
        </w:tc>
        <w:tc>
          <w:tcPr>
            <w:tcW w:w="7508" w:type="dxa"/>
          </w:tcPr>
          <w:p w:rsidR="006249EB" w:rsidRPr="006E4D9D" w:rsidRDefault="006249EB" w:rsidP="00F7008D">
            <w:pPr>
              <w:widowControl/>
              <w:rPr>
                <w:b w:val="0"/>
                <w:bCs w:val="0"/>
                <w:color w:val="000000"/>
                <w:sz w:val="24"/>
                <w:szCs w:val="24"/>
                <w:lang w:val="en-US"/>
              </w:rPr>
            </w:pPr>
            <w:r w:rsidRPr="006E4D9D">
              <w:rPr>
                <w:b w:val="0"/>
                <w:bCs w:val="0"/>
                <w:color w:val="000000"/>
                <w:sz w:val="24"/>
                <w:szCs w:val="24"/>
                <w:lang w:val="en-US"/>
              </w:rPr>
              <w:t>[Provide full citation. Provide the MRID (first) if the review is unilateral.]</w:t>
            </w:r>
          </w:p>
        </w:tc>
      </w:tr>
      <w:tr w:rsidR="006249EB" w:rsidRPr="00D10A54">
        <w:tc>
          <w:tcPr>
            <w:tcW w:w="1800" w:type="dxa"/>
          </w:tcPr>
          <w:p w:rsidR="006249EB" w:rsidRPr="00D10A54" w:rsidRDefault="006249EB" w:rsidP="00F7008D">
            <w:pPr>
              <w:keepNext/>
              <w:widowControl/>
              <w:rPr>
                <w:sz w:val="24"/>
                <w:szCs w:val="24"/>
                <w:lang w:val="en-US"/>
              </w:rPr>
            </w:pPr>
            <w:r w:rsidRPr="00D10A54">
              <w:rPr>
                <w:sz w:val="24"/>
                <w:szCs w:val="24"/>
                <w:lang w:val="en-US"/>
              </w:rPr>
              <w:t>Document No.</w:t>
            </w:r>
            <w:r>
              <w:rPr>
                <w:sz w:val="24"/>
                <w:szCs w:val="24"/>
                <w:lang w:val="en-US"/>
              </w:rPr>
              <w:t>:</w:t>
            </w:r>
          </w:p>
        </w:tc>
        <w:tc>
          <w:tcPr>
            <w:tcW w:w="7508" w:type="dxa"/>
          </w:tcPr>
          <w:p w:rsidR="006249EB" w:rsidRPr="006E4D9D" w:rsidRDefault="006249EB" w:rsidP="00F7008D">
            <w:pPr>
              <w:widowControl/>
              <w:rPr>
                <w:b w:val="0"/>
                <w:bCs w:val="0"/>
                <w:color w:val="000000"/>
                <w:sz w:val="24"/>
                <w:szCs w:val="24"/>
                <w:lang w:val="en-US"/>
              </w:rPr>
            </w:pPr>
            <w:r w:rsidRPr="006E4D9D">
              <w:rPr>
                <w:b w:val="0"/>
                <w:bCs w:val="0"/>
                <w:color w:val="000000"/>
                <w:sz w:val="24"/>
                <w:szCs w:val="24"/>
                <w:lang w:val="en-US"/>
              </w:rPr>
              <w:t>[MRID</w:t>
            </w:r>
            <w:r w:rsidR="006E4D9D" w:rsidRPr="006E4D9D">
              <w:rPr>
                <w:b w:val="0"/>
                <w:bCs w:val="0"/>
                <w:color w:val="000000"/>
                <w:sz w:val="24"/>
                <w:szCs w:val="24"/>
                <w:lang w:val="en-US"/>
              </w:rPr>
              <w:t xml:space="preserve"> ########</w:t>
            </w:r>
            <w:r w:rsidRPr="006E4D9D">
              <w:rPr>
                <w:b w:val="0"/>
                <w:bCs w:val="0"/>
                <w:color w:val="000000"/>
                <w:sz w:val="24"/>
                <w:szCs w:val="24"/>
                <w:lang w:val="en-US"/>
              </w:rPr>
              <w:t>]</w:t>
            </w:r>
          </w:p>
        </w:tc>
      </w:tr>
      <w:tr w:rsidR="006249EB" w:rsidRPr="00D10A54">
        <w:tc>
          <w:tcPr>
            <w:tcW w:w="1800" w:type="dxa"/>
          </w:tcPr>
          <w:p w:rsidR="006249EB" w:rsidRPr="00D10A54" w:rsidRDefault="006249EB" w:rsidP="00F7008D">
            <w:pPr>
              <w:keepNext/>
              <w:widowControl/>
              <w:rPr>
                <w:sz w:val="24"/>
                <w:szCs w:val="24"/>
                <w:lang w:val="en-US"/>
              </w:rPr>
            </w:pPr>
            <w:r w:rsidRPr="00D10A54">
              <w:rPr>
                <w:sz w:val="24"/>
                <w:szCs w:val="24"/>
                <w:lang w:val="en-US"/>
              </w:rPr>
              <w:t>Guideline:</w:t>
            </w:r>
          </w:p>
        </w:tc>
        <w:tc>
          <w:tcPr>
            <w:tcW w:w="7508" w:type="dxa"/>
          </w:tcPr>
          <w:p w:rsidR="006249EB" w:rsidRPr="006E4D9D" w:rsidRDefault="006249EB" w:rsidP="00F7008D">
            <w:pPr>
              <w:widowControl/>
              <w:rPr>
                <w:b w:val="0"/>
                <w:bCs w:val="0"/>
                <w:color w:val="000000"/>
                <w:sz w:val="24"/>
                <w:szCs w:val="24"/>
                <w:lang w:val="en-US"/>
              </w:rPr>
            </w:pPr>
            <w:r w:rsidRPr="006E4D9D">
              <w:rPr>
                <w:b w:val="0"/>
                <w:bCs w:val="0"/>
                <w:color w:val="000000"/>
                <w:sz w:val="24"/>
                <w:szCs w:val="24"/>
                <w:lang w:val="en-US"/>
              </w:rPr>
              <w:t>[OCSPP 835.4300 (aerobic) or OCSPP 835.4400 (anaerobic)]</w:t>
            </w:r>
          </w:p>
          <w:p w:rsidR="006249EB" w:rsidRPr="006E4D9D" w:rsidRDefault="006249EB" w:rsidP="00DB1816">
            <w:pPr>
              <w:widowControl/>
              <w:rPr>
                <w:b w:val="0"/>
                <w:bCs w:val="0"/>
                <w:color w:val="000000"/>
                <w:sz w:val="24"/>
                <w:szCs w:val="24"/>
                <w:lang w:val="en-US"/>
              </w:rPr>
            </w:pPr>
            <w:r w:rsidRPr="006E4D9D">
              <w:rPr>
                <w:b w:val="0"/>
                <w:bCs w:val="0"/>
                <w:color w:val="000000"/>
                <w:sz w:val="24"/>
                <w:szCs w:val="24"/>
                <w:lang w:val="en-US"/>
              </w:rPr>
              <w:t>[If the study was conducted under a different guideline, state ‘Conducted by’ and provide the most relevant guideline(s) the study was conducted under. Then sta</w:t>
            </w:r>
            <w:r w:rsidR="00A17B94">
              <w:rPr>
                <w:b w:val="0"/>
                <w:bCs w:val="0"/>
                <w:color w:val="000000"/>
                <w:sz w:val="24"/>
                <w:szCs w:val="24"/>
                <w:lang w:val="en-US"/>
              </w:rPr>
              <w:t>te ‘Reviewed by OCSPP 835.####.’</w:t>
            </w:r>
            <w:r w:rsidRPr="006E4D9D">
              <w:rPr>
                <w:b w:val="0"/>
                <w:bCs w:val="0"/>
                <w:color w:val="000000"/>
                <w:sz w:val="24"/>
                <w:szCs w:val="24"/>
                <w:lang w:val="en-US"/>
              </w:rPr>
              <w:t xml:space="preserve"> If </w:t>
            </w:r>
            <w:r w:rsidR="00DB1816">
              <w:rPr>
                <w:b w:val="0"/>
                <w:bCs w:val="0"/>
                <w:color w:val="000000"/>
                <w:sz w:val="24"/>
                <w:szCs w:val="24"/>
                <w:lang w:val="en-US"/>
              </w:rPr>
              <w:t>this review is</w:t>
            </w:r>
            <w:r w:rsidRPr="006E4D9D">
              <w:rPr>
                <w:b w:val="0"/>
                <w:bCs w:val="0"/>
                <w:color w:val="000000"/>
                <w:sz w:val="24"/>
                <w:szCs w:val="24"/>
                <w:lang w:val="en-US"/>
              </w:rPr>
              <w:t xml:space="preserve"> multilateral, also provide the guideline numbers under which participating agencies are reviewing the study.]</w:t>
            </w:r>
          </w:p>
        </w:tc>
      </w:tr>
      <w:tr w:rsidR="006249EB" w:rsidRPr="00D10A54">
        <w:tc>
          <w:tcPr>
            <w:tcW w:w="1800" w:type="dxa"/>
          </w:tcPr>
          <w:p w:rsidR="006249EB" w:rsidRPr="00D10A54" w:rsidRDefault="006249EB" w:rsidP="00F7008D">
            <w:pPr>
              <w:keepNext/>
              <w:widowControl/>
              <w:rPr>
                <w:sz w:val="24"/>
                <w:szCs w:val="24"/>
                <w:lang w:val="en-US"/>
              </w:rPr>
            </w:pPr>
            <w:r w:rsidRPr="00D10A54">
              <w:rPr>
                <w:sz w:val="24"/>
                <w:szCs w:val="24"/>
                <w:lang w:val="en-US"/>
              </w:rPr>
              <w:t>Statements</w:t>
            </w:r>
            <w:r>
              <w:rPr>
                <w:sz w:val="24"/>
                <w:szCs w:val="24"/>
                <w:lang w:val="en-US"/>
              </w:rPr>
              <w:t>:</w:t>
            </w:r>
          </w:p>
        </w:tc>
        <w:tc>
          <w:tcPr>
            <w:tcW w:w="7508" w:type="dxa"/>
          </w:tcPr>
          <w:p w:rsidR="006249EB" w:rsidRPr="006E4D9D" w:rsidRDefault="006249EB" w:rsidP="00F7008D">
            <w:pPr>
              <w:widowControl/>
              <w:rPr>
                <w:b w:val="0"/>
                <w:bCs w:val="0"/>
                <w:sz w:val="24"/>
                <w:szCs w:val="24"/>
                <w:lang w:val="en-US"/>
              </w:rPr>
            </w:pPr>
            <w:r w:rsidRPr="006E4D9D">
              <w:rPr>
                <w:b w:val="0"/>
                <w:bCs w:val="0"/>
                <w:sz w:val="24"/>
                <w:szCs w:val="24"/>
                <w:lang w:val="en-US"/>
              </w:rPr>
              <w:t>[Indicate whether the study was conducted in compliance with FIFRA GLP standards and whether signed and dated Data Confidentiality, GLP Compliance, Quality Assurance, and Authenticity Certification statements were provided.</w:t>
            </w:r>
            <w:r w:rsidR="00416C2A">
              <w:rPr>
                <w:b w:val="0"/>
                <w:sz w:val="24"/>
                <w:szCs w:val="24"/>
                <w:lang w:val="en-US"/>
              </w:rPr>
              <w:t xml:space="preserve"> If the study was not conducted in compliance with FIFRA GLP standards, indicate how not or why not.</w:t>
            </w:r>
            <w:r w:rsidR="00416C2A" w:rsidRPr="00D10A54">
              <w:rPr>
                <w:b w:val="0"/>
                <w:sz w:val="24"/>
                <w:szCs w:val="24"/>
                <w:lang w:val="en-US"/>
              </w:rPr>
              <w:t>]</w:t>
            </w:r>
          </w:p>
        </w:tc>
      </w:tr>
      <w:tr w:rsidR="006249EB" w:rsidRPr="00D10A54">
        <w:tc>
          <w:tcPr>
            <w:tcW w:w="1800" w:type="dxa"/>
          </w:tcPr>
          <w:p w:rsidR="006249EB" w:rsidRPr="00D10A54" w:rsidRDefault="006249EB" w:rsidP="00F7008D">
            <w:pPr>
              <w:keepNext/>
              <w:widowControl/>
              <w:rPr>
                <w:sz w:val="24"/>
                <w:szCs w:val="24"/>
                <w:lang w:val="en-US"/>
              </w:rPr>
            </w:pPr>
            <w:r w:rsidRPr="00D10A54">
              <w:rPr>
                <w:sz w:val="24"/>
                <w:szCs w:val="24"/>
                <w:lang w:val="en-US"/>
              </w:rPr>
              <w:t>Classification</w:t>
            </w:r>
            <w:r>
              <w:rPr>
                <w:sz w:val="24"/>
                <w:szCs w:val="24"/>
                <w:lang w:val="en-US"/>
              </w:rPr>
              <w:t>:</w:t>
            </w:r>
          </w:p>
        </w:tc>
        <w:tc>
          <w:tcPr>
            <w:tcW w:w="7508" w:type="dxa"/>
          </w:tcPr>
          <w:p w:rsidR="006249EB" w:rsidRPr="006E4D9D" w:rsidRDefault="006249EB" w:rsidP="00C62254">
            <w:pPr>
              <w:widowControl/>
              <w:rPr>
                <w:b w:val="0"/>
                <w:bCs w:val="0"/>
                <w:sz w:val="24"/>
                <w:szCs w:val="24"/>
                <w:lang w:val="en-US"/>
              </w:rPr>
            </w:pPr>
            <w:r w:rsidRPr="006E4D9D">
              <w:rPr>
                <w:b w:val="0"/>
                <w:bCs w:val="0"/>
                <w:sz w:val="24"/>
                <w:szCs w:val="24"/>
                <w:lang w:val="en-US"/>
              </w:rPr>
              <w:t>This study is [provide classification and concise statement of any deficiencies that impacted the classification]. [If multiple classification terminologies are needed for multilateral reviews, list or tabulate them.]</w:t>
            </w:r>
          </w:p>
        </w:tc>
      </w:tr>
      <w:tr w:rsidR="006249EB" w:rsidRPr="00D10A54">
        <w:tc>
          <w:tcPr>
            <w:tcW w:w="1800" w:type="dxa"/>
          </w:tcPr>
          <w:p w:rsidR="006249EB" w:rsidRPr="00D10A54" w:rsidRDefault="006249EB" w:rsidP="00F7008D">
            <w:pPr>
              <w:keepNext/>
              <w:widowControl/>
              <w:rPr>
                <w:sz w:val="24"/>
                <w:szCs w:val="24"/>
                <w:lang w:val="en-US"/>
              </w:rPr>
            </w:pPr>
            <w:r w:rsidRPr="00E43F93">
              <w:rPr>
                <w:sz w:val="24"/>
                <w:szCs w:val="24"/>
                <w:lang w:val="en-US"/>
              </w:rPr>
              <w:t>PC Code:</w:t>
            </w:r>
          </w:p>
        </w:tc>
        <w:tc>
          <w:tcPr>
            <w:tcW w:w="7508" w:type="dxa"/>
          </w:tcPr>
          <w:p w:rsidR="006249EB" w:rsidRPr="006E4D9D" w:rsidRDefault="006E4D9D" w:rsidP="00F7008D">
            <w:pPr>
              <w:widowControl/>
              <w:rPr>
                <w:b w:val="0"/>
                <w:bCs w:val="0"/>
                <w:sz w:val="24"/>
                <w:szCs w:val="24"/>
                <w:lang w:val="en-US"/>
              </w:rPr>
            </w:pPr>
            <w:r w:rsidRPr="006E4D9D">
              <w:rPr>
                <w:b w:val="0"/>
                <w:bCs w:val="0"/>
                <w:sz w:val="24"/>
                <w:szCs w:val="24"/>
                <w:lang w:val="en-US"/>
              </w:rPr>
              <w:t>[######</w:t>
            </w:r>
            <w:r w:rsidR="006249EB" w:rsidRPr="006E4D9D">
              <w:rPr>
                <w:b w:val="0"/>
                <w:bCs w:val="0"/>
                <w:sz w:val="24"/>
                <w:szCs w:val="24"/>
                <w:lang w:val="en-US"/>
              </w:rPr>
              <w:t>]</w:t>
            </w:r>
          </w:p>
        </w:tc>
      </w:tr>
      <w:tr w:rsidR="006249EB" w:rsidRPr="00D10A54">
        <w:trPr>
          <w:trHeight w:val="85"/>
        </w:trPr>
        <w:tc>
          <w:tcPr>
            <w:tcW w:w="1800" w:type="dxa"/>
          </w:tcPr>
          <w:p w:rsidR="006249EB" w:rsidRDefault="006249EB" w:rsidP="00F7008D">
            <w:pPr>
              <w:keepNext/>
              <w:widowControl/>
              <w:rPr>
                <w:sz w:val="24"/>
                <w:szCs w:val="24"/>
                <w:lang w:val="en-US"/>
              </w:rPr>
            </w:pPr>
            <w:r>
              <w:rPr>
                <w:sz w:val="24"/>
                <w:szCs w:val="24"/>
                <w:lang w:val="en-US"/>
              </w:rPr>
              <w:t>Reviewer:</w:t>
            </w:r>
          </w:p>
        </w:tc>
        <w:tc>
          <w:tcPr>
            <w:tcW w:w="7508" w:type="dxa"/>
          </w:tcPr>
          <w:p w:rsidR="006249EB" w:rsidRDefault="006249EB" w:rsidP="00F7008D">
            <w:pPr>
              <w:widowControl/>
              <w:tabs>
                <w:tab w:val="left" w:pos="3927"/>
              </w:tabs>
              <w:rPr>
                <w:sz w:val="24"/>
                <w:szCs w:val="24"/>
                <w:lang w:val="en-US"/>
              </w:rPr>
            </w:pPr>
            <w:r>
              <w:rPr>
                <w:b w:val="0"/>
                <w:bCs w:val="0"/>
                <w:sz w:val="24"/>
                <w:szCs w:val="24"/>
                <w:lang w:val="en-US"/>
              </w:rPr>
              <w:t>[Provide final reviewer(s)’s name</w:t>
            </w:r>
            <w:r>
              <w:rPr>
                <w:b w:val="0"/>
                <w:bCs w:val="0"/>
                <w:sz w:val="24"/>
                <w:szCs w:val="24"/>
                <w:lang w:val="en-US"/>
              </w:rPr>
              <w:tab/>
            </w:r>
            <w:r w:rsidRPr="00475C17">
              <w:rPr>
                <w:sz w:val="24"/>
                <w:szCs w:val="24"/>
                <w:lang w:val="en-US"/>
              </w:rPr>
              <w:t>Signature:</w:t>
            </w:r>
          </w:p>
          <w:p w:rsidR="006249EB" w:rsidRPr="00475C17" w:rsidRDefault="006249EB" w:rsidP="00F7008D">
            <w:pPr>
              <w:widowControl/>
              <w:tabs>
                <w:tab w:val="left" w:pos="3927"/>
              </w:tabs>
              <w:rPr>
                <w:sz w:val="24"/>
                <w:szCs w:val="24"/>
                <w:lang w:val="en-US"/>
              </w:rPr>
            </w:pPr>
            <w:r>
              <w:rPr>
                <w:b w:val="0"/>
                <w:bCs w:val="0"/>
                <w:sz w:val="24"/>
                <w:szCs w:val="24"/>
                <w:lang w:val="en-US"/>
              </w:rPr>
              <w:t>and title.]</w:t>
            </w:r>
            <w:r>
              <w:rPr>
                <w:b w:val="0"/>
                <w:bCs w:val="0"/>
                <w:sz w:val="24"/>
                <w:szCs w:val="24"/>
                <w:lang w:val="en-US"/>
              </w:rPr>
              <w:tab/>
            </w:r>
            <w:r w:rsidRPr="00475C17">
              <w:rPr>
                <w:sz w:val="24"/>
                <w:szCs w:val="24"/>
                <w:lang w:val="en-US"/>
              </w:rPr>
              <w:t>Date:</w:t>
            </w:r>
            <w:r>
              <w:rPr>
                <w:sz w:val="24"/>
                <w:szCs w:val="24"/>
                <w:lang w:val="en-US"/>
              </w:rPr>
              <w:t xml:space="preserve"> </w:t>
            </w:r>
            <w:r w:rsidRPr="00475C17">
              <w:rPr>
                <w:b w:val="0"/>
                <w:bCs w:val="0"/>
                <w:sz w:val="24"/>
                <w:szCs w:val="24"/>
                <w:lang w:val="en-US"/>
              </w:rPr>
              <w:t>[</w:t>
            </w:r>
            <w:r>
              <w:rPr>
                <w:b w:val="0"/>
                <w:bCs w:val="0"/>
                <w:sz w:val="24"/>
                <w:szCs w:val="24"/>
                <w:lang w:val="en-US"/>
              </w:rPr>
              <w:t>Type date of signature.]</w:t>
            </w:r>
          </w:p>
        </w:tc>
      </w:tr>
    </w:tbl>
    <w:p w:rsidR="006249EB" w:rsidRDefault="006249EB" w:rsidP="00F7008D">
      <w:pPr>
        <w:pStyle w:val="OECD-BASIS-TEXT"/>
        <w:spacing w:line="240" w:lineRule="auto"/>
        <w:rPr>
          <w:sz w:val="24"/>
          <w:szCs w:val="24"/>
          <w:lang w:val="en-US"/>
        </w:rPr>
      </w:pPr>
    </w:p>
    <w:p w:rsidR="006249EB" w:rsidRDefault="006249EB" w:rsidP="00F7008D">
      <w:pPr>
        <w:pStyle w:val="OECD-BASIS-TEXT"/>
        <w:spacing w:line="240" w:lineRule="auto"/>
        <w:rPr>
          <w:b/>
          <w:bCs/>
          <w:sz w:val="24"/>
          <w:szCs w:val="24"/>
          <w:lang w:val="en-US"/>
        </w:rPr>
      </w:pPr>
      <w:r w:rsidRPr="009875C6">
        <w:rPr>
          <w:b/>
          <w:bCs/>
          <w:sz w:val="24"/>
          <w:szCs w:val="24"/>
          <w:lang w:val="en-US"/>
        </w:rPr>
        <w:t>Executive Summary</w:t>
      </w:r>
    </w:p>
    <w:p w:rsidR="00B806FD" w:rsidRDefault="00B806FD" w:rsidP="00F7008D">
      <w:pPr>
        <w:pStyle w:val="OECD-BASIS-TEXT"/>
        <w:spacing w:line="240" w:lineRule="auto"/>
        <w:rPr>
          <w:b/>
          <w:bCs/>
          <w:sz w:val="24"/>
          <w:szCs w:val="24"/>
          <w:lang w:val="en-US"/>
        </w:rPr>
      </w:pPr>
    </w:p>
    <w:p w:rsidR="002420AA" w:rsidRPr="00F85B6D" w:rsidRDefault="00EA1DE6" w:rsidP="007165C0">
      <w:pPr>
        <w:widowControl/>
        <w:autoSpaceDE w:val="0"/>
        <w:autoSpaceDN w:val="0"/>
        <w:adjustRightInd w:val="0"/>
        <w:rPr>
          <w:b w:val="0"/>
          <w:color w:val="000000"/>
          <w:sz w:val="24"/>
          <w:szCs w:val="24"/>
        </w:rPr>
      </w:pPr>
      <w:r w:rsidRPr="00FC664C">
        <w:rPr>
          <w:b w:val="0"/>
          <w:bCs w:val="0"/>
          <w:color w:val="000000"/>
          <w:sz w:val="24"/>
          <w:szCs w:val="24"/>
        </w:rPr>
        <w:t xml:space="preserve">The </w:t>
      </w:r>
      <w:r w:rsidR="006249EB" w:rsidRPr="00FC664C">
        <w:rPr>
          <w:b w:val="0"/>
          <w:bCs w:val="0"/>
          <w:color w:val="000000"/>
          <w:sz w:val="24"/>
          <w:szCs w:val="24"/>
        </w:rPr>
        <w:t xml:space="preserve">[aerobic or anaerobic] transformation </w:t>
      </w:r>
      <w:r w:rsidR="006249EB" w:rsidRPr="00FC664C">
        <w:rPr>
          <w:b w:val="0"/>
          <w:bCs w:val="0"/>
          <w:sz w:val="24"/>
          <w:szCs w:val="24"/>
        </w:rPr>
        <w:t xml:space="preserve">of </w:t>
      </w:r>
      <w:r w:rsidR="006249EB" w:rsidRPr="00FC664C">
        <w:rPr>
          <w:b w:val="0"/>
          <w:bCs w:val="0"/>
          <w:sz w:val="24"/>
          <w:szCs w:val="24"/>
          <w:lang w:val="en-US"/>
        </w:rPr>
        <w:t xml:space="preserve">[type of radiolabel]-labeled [test compound] </w:t>
      </w:r>
      <w:r w:rsidR="006249EB" w:rsidRPr="00FC664C">
        <w:rPr>
          <w:b w:val="0"/>
          <w:bCs w:val="0"/>
          <w:color w:val="000000"/>
          <w:sz w:val="24"/>
          <w:szCs w:val="24"/>
        </w:rPr>
        <w:t>was studied in</w:t>
      </w:r>
      <w:r w:rsidR="0025166D" w:rsidRPr="00FC664C">
        <w:rPr>
          <w:b w:val="0"/>
          <w:bCs w:val="0"/>
          <w:color w:val="000000"/>
          <w:sz w:val="24"/>
          <w:szCs w:val="24"/>
        </w:rPr>
        <w:t xml:space="preserve"> </w:t>
      </w:r>
      <w:r w:rsidR="00A652D6" w:rsidRPr="00FC664C">
        <w:rPr>
          <w:b w:val="0"/>
          <w:bCs w:val="0"/>
          <w:color w:val="000000"/>
          <w:sz w:val="24"/>
          <w:szCs w:val="24"/>
        </w:rPr>
        <w:t>[</w:t>
      </w:r>
      <w:r w:rsidR="005B76DA" w:rsidRPr="00FC664C">
        <w:rPr>
          <w:b w:val="0"/>
          <w:bCs w:val="0"/>
          <w:color w:val="000000"/>
          <w:sz w:val="24"/>
          <w:szCs w:val="24"/>
        </w:rPr>
        <w:t>number of</w:t>
      </w:r>
      <w:r w:rsidR="00A652D6" w:rsidRPr="00FC664C">
        <w:rPr>
          <w:b w:val="0"/>
          <w:bCs w:val="0"/>
          <w:color w:val="000000"/>
          <w:sz w:val="24"/>
          <w:szCs w:val="24"/>
        </w:rPr>
        <w:t xml:space="preserve">] </w:t>
      </w:r>
      <w:r w:rsidR="00AB0C07" w:rsidRPr="00FC664C">
        <w:rPr>
          <w:b w:val="0"/>
          <w:sz w:val="24"/>
          <w:szCs w:val="24"/>
        </w:rPr>
        <w:t>H</w:t>
      </w:r>
      <w:r w:rsidR="00AB0C07" w:rsidRPr="00FC664C">
        <w:rPr>
          <w:b w:val="0"/>
          <w:sz w:val="24"/>
          <w:szCs w:val="24"/>
          <w:vertAlign w:val="subscript"/>
        </w:rPr>
        <w:t>2</w:t>
      </w:r>
      <w:r w:rsidR="00AB0C07" w:rsidRPr="00FC664C">
        <w:rPr>
          <w:b w:val="0"/>
          <w:sz w:val="24"/>
          <w:szCs w:val="24"/>
        </w:rPr>
        <w:t>O</w:t>
      </w:r>
      <w:r w:rsidR="006E4D9D">
        <w:rPr>
          <w:b w:val="0"/>
          <w:sz w:val="24"/>
          <w:szCs w:val="24"/>
        </w:rPr>
        <w:t>:</w:t>
      </w:r>
      <w:r w:rsidR="0030713A" w:rsidRPr="00FC664C">
        <w:rPr>
          <w:b w:val="0"/>
          <w:sz w:val="24"/>
          <w:szCs w:val="24"/>
        </w:rPr>
        <w:t>sediment</w:t>
      </w:r>
      <w:r w:rsidR="006249EB" w:rsidRPr="00FC664C">
        <w:rPr>
          <w:b w:val="0"/>
          <w:bCs w:val="0"/>
          <w:color w:val="000000"/>
          <w:sz w:val="24"/>
          <w:szCs w:val="24"/>
        </w:rPr>
        <w:t xml:space="preserve"> system</w:t>
      </w:r>
      <w:r w:rsidR="00A652D6" w:rsidRPr="00FC664C">
        <w:rPr>
          <w:b w:val="0"/>
          <w:bCs w:val="0"/>
          <w:color w:val="000000"/>
          <w:sz w:val="24"/>
          <w:szCs w:val="24"/>
        </w:rPr>
        <w:t>s</w:t>
      </w:r>
      <w:r w:rsidR="006249EB" w:rsidRPr="00FC664C">
        <w:rPr>
          <w:b w:val="0"/>
          <w:bCs w:val="0"/>
          <w:color w:val="000000"/>
          <w:sz w:val="24"/>
          <w:szCs w:val="24"/>
        </w:rPr>
        <w:t xml:space="preserve"> for [duration] days in a closed system in darkness at [temperature] ºC, water column pH [value], </w:t>
      </w:r>
      <w:r w:rsidR="006249EB" w:rsidRPr="00FC664C">
        <w:rPr>
          <w:b w:val="0"/>
          <w:bCs w:val="0"/>
          <w:sz w:val="24"/>
          <w:szCs w:val="24"/>
          <w:lang w:val="en-US"/>
        </w:rPr>
        <w:t xml:space="preserve">sediment pH [value] </w:t>
      </w:r>
      <w:r w:rsidR="006249EB" w:rsidRPr="00FC664C">
        <w:rPr>
          <w:b w:val="0"/>
          <w:bCs w:val="0"/>
          <w:color w:val="000000"/>
          <w:sz w:val="24"/>
          <w:szCs w:val="24"/>
        </w:rPr>
        <w:t xml:space="preserve">with a total </w:t>
      </w:r>
      <w:r w:rsidR="006249EB" w:rsidRPr="00FC664C">
        <w:rPr>
          <w:b w:val="0"/>
          <w:bCs w:val="0"/>
          <w:sz w:val="24"/>
          <w:szCs w:val="24"/>
          <w:lang w:val="en-US"/>
        </w:rPr>
        <w:t>organic carbon of [</w:t>
      </w:r>
      <w:r w:rsidR="003621D1" w:rsidRPr="00FC664C">
        <w:rPr>
          <w:b w:val="0"/>
          <w:bCs w:val="0"/>
          <w:sz w:val="24"/>
          <w:szCs w:val="24"/>
          <w:lang w:val="en-US"/>
        </w:rPr>
        <w:t>value</w:t>
      </w:r>
      <w:r w:rsidR="006249EB" w:rsidRPr="00FC664C">
        <w:rPr>
          <w:b w:val="0"/>
          <w:bCs w:val="0"/>
          <w:sz w:val="24"/>
          <w:szCs w:val="24"/>
          <w:lang w:val="en-US"/>
        </w:rPr>
        <w:t>]</w:t>
      </w:r>
      <w:r w:rsidR="007165C0" w:rsidRPr="00FC664C">
        <w:rPr>
          <w:b w:val="0"/>
          <w:bCs w:val="0"/>
          <w:sz w:val="24"/>
          <w:szCs w:val="24"/>
          <w:lang w:val="en-US"/>
        </w:rPr>
        <w:t xml:space="preserve"> mg/L</w:t>
      </w:r>
      <w:r w:rsidR="006249EB" w:rsidRPr="00FC664C">
        <w:rPr>
          <w:b w:val="0"/>
          <w:bCs w:val="0"/>
          <w:color w:val="000000"/>
          <w:sz w:val="24"/>
          <w:szCs w:val="24"/>
        </w:rPr>
        <w:t>.</w:t>
      </w:r>
      <w:r w:rsidR="001865FF" w:rsidRPr="00FC664C">
        <w:rPr>
          <w:b w:val="0"/>
          <w:bCs w:val="0"/>
          <w:color w:val="000000"/>
          <w:sz w:val="24"/>
          <w:szCs w:val="24"/>
        </w:rPr>
        <w:t xml:space="preserve"> </w:t>
      </w:r>
      <w:r w:rsidR="001D41FA" w:rsidRPr="00FC664C">
        <w:rPr>
          <w:b w:val="0"/>
          <w:color w:val="000000"/>
          <w:sz w:val="24"/>
          <w:szCs w:val="24"/>
        </w:rPr>
        <w:t>[Indicate whether anaerobic conditions were maintained in sediment.] Microbial biomass determinations indicated the water sediment systems [were or were not] viable at study initiation and termination.</w:t>
      </w:r>
    </w:p>
    <w:p w:rsidR="00BA527D" w:rsidRDefault="00BA527D" w:rsidP="002420AA">
      <w:pPr>
        <w:widowControl/>
        <w:autoSpaceDE w:val="0"/>
        <w:autoSpaceDN w:val="0"/>
        <w:adjustRightInd w:val="0"/>
        <w:rPr>
          <w:b w:val="0"/>
          <w:bCs w:val="0"/>
          <w:color w:val="000000"/>
          <w:sz w:val="24"/>
          <w:szCs w:val="24"/>
        </w:rPr>
      </w:pPr>
    </w:p>
    <w:p w:rsidR="00F85B6D" w:rsidRDefault="00F85B6D" w:rsidP="002420AA">
      <w:pPr>
        <w:widowControl/>
        <w:autoSpaceDE w:val="0"/>
        <w:autoSpaceDN w:val="0"/>
        <w:adjustRightInd w:val="0"/>
        <w:rPr>
          <w:b w:val="0"/>
          <w:bCs w:val="0"/>
          <w:color w:val="000000"/>
          <w:sz w:val="24"/>
          <w:szCs w:val="24"/>
        </w:rPr>
      </w:pPr>
      <w:r w:rsidRPr="00FC664C">
        <w:rPr>
          <w:b w:val="0"/>
          <w:bCs w:val="0"/>
          <w:color w:val="000000"/>
          <w:sz w:val="24"/>
          <w:szCs w:val="24"/>
        </w:rPr>
        <w:t xml:space="preserve">Overall </w:t>
      </w:r>
      <w:r>
        <w:rPr>
          <w:b w:val="0"/>
          <w:bCs w:val="0"/>
          <w:color w:val="000000"/>
          <w:sz w:val="24"/>
          <w:szCs w:val="24"/>
        </w:rPr>
        <w:t>mass balances for [system x and y] averaged [value]</w:t>
      </w:r>
      <w:r w:rsidRPr="00FC664C">
        <w:rPr>
          <w:b w:val="0"/>
          <w:bCs w:val="0"/>
          <w:color w:val="000000"/>
          <w:sz w:val="24"/>
          <w:szCs w:val="24"/>
        </w:rPr>
        <w:t>% of the applied</w:t>
      </w:r>
      <w:r>
        <w:rPr>
          <w:b w:val="0"/>
          <w:bCs w:val="0"/>
          <w:color w:val="000000"/>
          <w:sz w:val="24"/>
          <w:szCs w:val="24"/>
        </w:rPr>
        <w:t xml:space="preserve"> radioactivity (%AR) and [value]</w:t>
      </w:r>
      <w:r w:rsidRPr="00FC664C">
        <w:rPr>
          <w:b w:val="0"/>
          <w:bCs w:val="0"/>
          <w:color w:val="000000"/>
          <w:sz w:val="24"/>
          <w:szCs w:val="24"/>
        </w:rPr>
        <w:t>%</w:t>
      </w:r>
      <w:r>
        <w:rPr>
          <w:b w:val="0"/>
          <w:bCs w:val="0"/>
          <w:color w:val="000000"/>
          <w:sz w:val="24"/>
          <w:szCs w:val="24"/>
        </w:rPr>
        <w:t>AR, respectively,</w:t>
      </w:r>
      <w:r w:rsidRPr="00F85B6D">
        <w:rPr>
          <w:b w:val="0"/>
          <w:color w:val="000000"/>
          <w:sz w:val="24"/>
          <w:szCs w:val="24"/>
        </w:rPr>
        <w:t xml:space="preserve"> </w:t>
      </w:r>
      <w:r>
        <w:rPr>
          <w:b w:val="0"/>
          <w:color w:val="000000"/>
          <w:sz w:val="24"/>
          <w:szCs w:val="24"/>
        </w:rPr>
        <w:t>ranging from [value to value]%AR</w:t>
      </w:r>
      <w:r w:rsidRPr="00FC664C">
        <w:rPr>
          <w:b w:val="0"/>
          <w:bCs w:val="0"/>
          <w:color w:val="000000"/>
          <w:sz w:val="24"/>
          <w:szCs w:val="24"/>
        </w:rPr>
        <w:t>.</w:t>
      </w:r>
      <w:r w:rsidRPr="00FC664C">
        <w:rPr>
          <w:b w:val="0"/>
          <w:bCs w:val="0"/>
          <w:sz w:val="24"/>
          <w:szCs w:val="24"/>
        </w:rPr>
        <w:t xml:space="preserve"> </w:t>
      </w:r>
      <w:r w:rsidRPr="00FC664C">
        <w:rPr>
          <w:b w:val="0"/>
          <w:bCs w:val="0"/>
          <w:color w:val="000000"/>
          <w:sz w:val="24"/>
          <w:szCs w:val="24"/>
        </w:rPr>
        <w:t>In the water column [test compound] ranged from [value</w:t>
      </w:r>
      <w:r>
        <w:rPr>
          <w:b w:val="0"/>
          <w:bCs w:val="0"/>
          <w:color w:val="000000"/>
          <w:sz w:val="24"/>
          <w:szCs w:val="24"/>
        </w:rPr>
        <w:t>]</w:t>
      </w:r>
      <w:r w:rsidRPr="00FC664C">
        <w:rPr>
          <w:b w:val="0"/>
          <w:bCs w:val="0"/>
          <w:color w:val="000000"/>
          <w:sz w:val="24"/>
          <w:szCs w:val="24"/>
        </w:rPr>
        <w:t>% at day 0 to [value</w:t>
      </w:r>
      <w:r>
        <w:rPr>
          <w:b w:val="0"/>
          <w:bCs w:val="0"/>
          <w:color w:val="000000"/>
          <w:sz w:val="24"/>
          <w:szCs w:val="24"/>
        </w:rPr>
        <w:t>]</w:t>
      </w:r>
      <w:r w:rsidRPr="00FC664C">
        <w:rPr>
          <w:b w:val="0"/>
          <w:bCs w:val="0"/>
          <w:color w:val="000000"/>
          <w:sz w:val="24"/>
          <w:szCs w:val="24"/>
        </w:rPr>
        <w:t>% at [value] days</w:t>
      </w:r>
      <w:r>
        <w:rPr>
          <w:b w:val="0"/>
          <w:bCs w:val="0"/>
          <w:color w:val="000000"/>
          <w:sz w:val="24"/>
          <w:szCs w:val="24"/>
        </w:rPr>
        <w:t>,</w:t>
      </w:r>
      <w:r w:rsidRPr="00FC664C">
        <w:rPr>
          <w:b w:val="0"/>
          <w:bCs w:val="0"/>
          <w:color w:val="000000"/>
          <w:sz w:val="24"/>
          <w:szCs w:val="24"/>
        </w:rPr>
        <w:t xml:space="preserve"> while in sediment [test compound</w:t>
      </w:r>
      <w:r>
        <w:rPr>
          <w:b w:val="0"/>
          <w:bCs w:val="0"/>
          <w:color w:val="000000"/>
          <w:sz w:val="24"/>
          <w:szCs w:val="24"/>
        </w:rPr>
        <w:t>] ranged from</w:t>
      </w:r>
      <w:r w:rsidRPr="00FC664C">
        <w:rPr>
          <w:b w:val="0"/>
          <w:bCs w:val="0"/>
          <w:color w:val="000000"/>
          <w:sz w:val="24"/>
          <w:szCs w:val="24"/>
        </w:rPr>
        <w:t xml:space="preserve"> [value</w:t>
      </w:r>
      <w:r>
        <w:rPr>
          <w:b w:val="0"/>
          <w:bCs w:val="0"/>
          <w:color w:val="000000"/>
          <w:sz w:val="24"/>
          <w:szCs w:val="24"/>
        </w:rPr>
        <w:t>]</w:t>
      </w:r>
      <w:r w:rsidRPr="00FC664C">
        <w:rPr>
          <w:b w:val="0"/>
          <w:bCs w:val="0"/>
          <w:color w:val="000000"/>
          <w:sz w:val="24"/>
          <w:szCs w:val="24"/>
        </w:rPr>
        <w:t>% at day 0 to [value</w:t>
      </w:r>
      <w:r>
        <w:rPr>
          <w:b w:val="0"/>
          <w:bCs w:val="0"/>
          <w:color w:val="000000"/>
          <w:sz w:val="24"/>
          <w:szCs w:val="24"/>
        </w:rPr>
        <w:t>]</w:t>
      </w:r>
      <w:r w:rsidRPr="00FC664C">
        <w:rPr>
          <w:b w:val="0"/>
          <w:bCs w:val="0"/>
          <w:color w:val="000000"/>
          <w:sz w:val="24"/>
          <w:szCs w:val="24"/>
        </w:rPr>
        <w:t>% at [value] days.</w:t>
      </w:r>
    </w:p>
    <w:p w:rsidR="00F85B6D" w:rsidRDefault="00F85B6D" w:rsidP="002420AA">
      <w:pPr>
        <w:widowControl/>
        <w:autoSpaceDE w:val="0"/>
        <w:autoSpaceDN w:val="0"/>
        <w:adjustRightInd w:val="0"/>
        <w:rPr>
          <w:b w:val="0"/>
          <w:bCs w:val="0"/>
          <w:color w:val="000000"/>
          <w:sz w:val="24"/>
          <w:szCs w:val="24"/>
        </w:rPr>
      </w:pPr>
    </w:p>
    <w:p w:rsidR="00E54BC5" w:rsidRDefault="00E54BC5" w:rsidP="00E54BC5">
      <w:pPr>
        <w:widowControl/>
        <w:autoSpaceDE w:val="0"/>
        <w:autoSpaceDN w:val="0"/>
        <w:adjustRightInd w:val="0"/>
      </w:pPr>
      <w:r>
        <w:rPr>
          <w:b w:val="0"/>
          <w:color w:val="000000"/>
          <w:sz w:val="24"/>
          <w:szCs w:val="24"/>
        </w:rPr>
        <w:t xml:space="preserve">Observed </w:t>
      </w:r>
      <w:r w:rsidRPr="00C956D8">
        <w:rPr>
          <w:b w:val="0"/>
          <w:color w:val="000000"/>
          <w:sz w:val="24"/>
          <w:szCs w:val="24"/>
        </w:rPr>
        <w:t>DT</w:t>
      </w:r>
      <w:r w:rsidRPr="00C956D8">
        <w:rPr>
          <w:b w:val="0"/>
          <w:color w:val="000000"/>
          <w:sz w:val="24"/>
          <w:szCs w:val="24"/>
          <w:vertAlign w:val="subscript"/>
        </w:rPr>
        <w:t>50</w:t>
      </w:r>
      <w:r>
        <w:rPr>
          <w:b w:val="0"/>
          <w:color w:val="000000"/>
          <w:sz w:val="24"/>
          <w:szCs w:val="24"/>
        </w:rPr>
        <w:t xml:space="preserve"> values, calculated half-lives based on the harmonized NAFTA kinetics guidance</w:t>
      </w:r>
      <w:r w:rsidR="005207E8">
        <w:rPr>
          <w:b w:val="0"/>
          <w:color w:val="000000"/>
          <w:sz w:val="24"/>
          <w:szCs w:val="24"/>
        </w:rPr>
        <w:t xml:space="preserve"> (USEPA, 2011)</w:t>
      </w:r>
      <w:r>
        <w:rPr>
          <w:b w:val="0"/>
          <w:color w:val="000000"/>
          <w:sz w:val="24"/>
          <w:szCs w:val="24"/>
        </w:rPr>
        <w:t xml:space="preserve">, and information on transformation products are listed in </w:t>
      </w:r>
      <w:r w:rsidRPr="00E04771">
        <w:rPr>
          <w:color w:val="000000"/>
          <w:sz w:val="24"/>
          <w:szCs w:val="24"/>
        </w:rPr>
        <w:t>Table 1</w:t>
      </w:r>
      <w:r>
        <w:rPr>
          <w:b w:val="0"/>
          <w:color w:val="000000"/>
          <w:sz w:val="24"/>
          <w:szCs w:val="24"/>
        </w:rPr>
        <w:t>.</w:t>
      </w:r>
      <w:r w:rsidR="00F85B6D" w:rsidRPr="00F85B6D">
        <w:rPr>
          <w:b w:val="0"/>
          <w:bCs w:val="0"/>
          <w:color w:val="000000"/>
          <w:sz w:val="24"/>
          <w:szCs w:val="24"/>
        </w:rPr>
        <w:t xml:space="preserve"> </w:t>
      </w:r>
      <w:r w:rsidR="00F85B6D">
        <w:rPr>
          <w:b w:val="0"/>
          <w:bCs w:val="0"/>
          <w:color w:val="000000"/>
          <w:sz w:val="24"/>
          <w:szCs w:val="24"/>
        </w:rPr>
        <w:t>[Describe whether a reasonable effort was made to maximize recovery of residues in sediment. If not, describe whether transformation kinetics calculations were performed for test compound plus unextracted residues as well as for test compound alone.]</w:t>
      </w:r>
      <w:r>
        <w:rPr>
          <w:b w:val="0"/>
          <w:color w:val="000000"/>
          <w:sz w:val="24"/>
          <w:szCs w:val="24"/>
        </w:rPr>
        <w:t xml:space="preserve"> The amount of extracted</w:t>
      </w:r>
      <w:r w:rsidRPr="00871350">
        <w:rPr>
          <w:b w:val="0"/>
          <w:color w:val="000000"/>
          <w:sz w:val="24"/>
          <w:szCs w:val="24"/>
        </w:rPr>
        <w:t xml:space="preserve"> radioact</w:t>
      </w:r>
      <w:r w:rsidR="00EF7317">
        <w:rPr>
          <w:b w:val="0"/>
          <w:color w:val="000000"/>
          <w:sz w:val="24"/>
          <w:szCs w:val="24"/>
        </w:rPr>
        <w:t>ivity declined from [value]</w:t>
      </w:r>
      <w:r w:rsidRPr="00871350">
        <w:rPr>
          <w:b w:val="0"/>
          <w:color w:val="000000"/>
          <w:sz w:val="24"/>
          <w:szCs w:val="24"/>
        </w:rPr>
        <w:t>%</w:t>
      </w:r>
      <w:r>
        <w:rPr>
          <w:b w:val="0"/>
          <w:color w:val="000000"/>
          <w:sz w:val="24"/>
          <w:szCs w:val="24"/>
        </w:rPr>
        <w:t>AR</w:t>
      </w:r>
      <w:r w:rsidR="00EF7317">
        <w:rPr>
          <w:b w:val="0"/>
          <w:color w:val="000000"/>
          <w:sz w:val="24"/>
          <w:szCs w:val="24"/>
        </w:rPr>
        <w:t xml:space="preserve"> at study initiation to [value]</w:t>
      </w:r>
      <w:r>
        <w:rPr>
          <w:b w:val="0"/>
          <w:color w:val="000000"/>
          <w:sz w:val="24"/>
          <w:szCs w:val="24"/>
        </w:rPr>
        <w:t xml:space="preserve">%AR at day [number]. Unextracted </w:t>
      </w:r>
      <w:r w:rsidRPr="00871350">
        <w:rPr>
          <w:b w:val="0"/>
          <w:color w:val="000000"/>
          <w:sz w:val="24"/>
          <w:szCs w:val="24"/>
        </w:rPr>
        <w:t xml:space="preserve">radioactivity increased to </w:t>
      </w:r>
      <w:r w:rsidR="00EF7317">
        <w:rPr>
          <w:b w:val="0"/>
          <w:color w:val="000000"/>
          <w:sz w:val="24"/>
          <w:szCs w:val="24"/>
        </w:rPr>
        <w:t>[value]</w:t>
      </w:r>
      <w:r w:rsidRPr="00871350">
        <w:rPr>
          <w:b w:val="0"/>
          <w:color w:val="000000"/>
          <w:sz w:val="24"/>
          <w:szCs w:val="24"/>
        </w:rPr>
        <w:t>%</w:t>
      </w:r>
      <w:r>
        <w:rPr>
          <w:b w:val="0"/>
          <w:color w:val="000000"/>
          <w:sz w:val="24"/>
          <w:szCs w:val="24"/>
        </w:rPr>
        <w:t>AR at day [number].</w:t>
      </w:r>
      <w:r w:rsidR="00733286">
        <w:rPr>
          <w:b w:val="0"/>
          <w:color w:val="000000"/>
          <w:sz w:val="24"/>
          <w:szCs w:val="24"/>
        </w:rPr>
        <w:t xml:space="preserve"> </w:t>
      </w:r>
      <w:r w:rsidRPr="00871350">
        <w:rPr>
          <w:b w:val="0"/>
          <w:color w:val="000000"/>
          <w:sz w:val="24"/>
          <w:szCs w:val="24"/>
        </w:rPr>
        <w:t xml:space="preserve">The total </w:t>
      </w:r>
      <w:r>
        <w:rPr>
          <w:b w:val="0"/>
          <w:color w:val="000000"/>
          <w:sz w:val="24"/>
          <w:szCs w:val="24"/>
        </w:rPr>
        <w:t xml:space="preserve">evolved </w:t>
      </w:r>
      <w:r w:rsidRPr="00871350">
        <w:rPr>
          <w:b w:val="0"/>
          <w:color w:val="000000"/>
          <w:sz w:val="24"/>
          <w:szCs w:val="24"/>
        </w:rPr>
        <w:t>CO</w:t>
      </w:r>
      <w:r w:rsidRPr="009F19B6">
        <w:rPr>
          <w:b w:val="0"/>
          <w:color w:val="000000"/>
          <w:sz w:val="24"/>
          <w:szCs w:val="24"/>
          <w:vertAlign w:val="subscript"/>
        </w:rPr>
        <w:t>2</w:t>
      </w:r>
      <w:r w:rsidRPr="00871350">
        <w:rPr>
          <w:b w:val="0"/>
          <w:color w:val="000000"/>
          <w:sz w:val="24"/>
          <w:szCs w:val="24"/>
        </w:rPr>
        <w:t xml:space="preserve"> and other vol</w:t>
      </w:r>
      <w:r>
        <w:rPr>
          <w:b w:val="0"/>
          <w:color w:val="000000"/>
          <w:sz w:val="24"/>
          <w:szCs w:val="24"/>
        </w:rPr>
        <w:t>atil</w:t>
      </w:r>
      <w:r w:rsidR="00EF7317">
        <w:rPr>
          <w:b w:val="0"/>
          <w:color w:val="000000"/>
          <w:sz w:val="24"/>
          <w:szCs w:val="24"/>
        </w:rPr>
        <w:t>e compounds amounted to [value]</w:t>
      </w:r>
      <w:r w:rsidRPr="00871350">
        <w:rPr>
          <w:b w:val="0"/>
          <w:color w:val="000000"/>
          <w:sz w:val="24"/>
          <w:szCs w:val="24"/>
        </w:rPr>
        <w:t>%</w:t>
      </w:r>
      <w:r w:rsidR="00EF7317">
        <w:rPr>
          <w:b w:val="0"/>
          <w:color w:val="000000"/>
          <w:sz w:val="24"/>
          <w:szCs w:val="24"/>
        </w:rPr>
        <w:t>AR</w:t>
      </w:r>
      <w:r w:rsidRPr="00871350">
        <w:rPr>
          <w:b w:val="0"/>
          <w:color w:val="000000"/>
          <w:sz w:val="24"/>
          <w:szCs w:val="24"/>
        </w:rPr>
        <w:t xml:space="preserve"> </w:t>
      </w:r>
      <w:r w:rsidR="00EF7317">
        <w:rPr>
          <w:b w:val="0"/>
          <w:color w:val="000000"/>
          <w:sz w:val="24"/>
          <w:szCs w:val="24"/>
        </w:rPr>
        <w:t>and [value]</w:t>
      </w:r>
      <w:r>
        <w:rPr>
          <w:b w:val="0"/>
          <w:color w:val="000000"/>
          <w:sz w:val="24"/>
          <w:szCs w:val="24"/>
        </w:rPr>
        <w:t>%</w:t>
      </w:r>
      <w:r w:rsidR="00EF7317">
        <w:rPr>
          <w:b w:val="0"/>
          <w:color w:val="000000"/>
          <w:sz w:val="24"/>
          <w:szCs w:val="24"/>
        </w:rPr>
        <w:t xml:space="preserve">AR, </w:t>
      </w:r>
      <w:r>
        <w:rPr>
          <w:b w:val="0"/>
          <w:color w:val="000000"/>
          <w:sz w:val="24"/>
          <w:szCs w:val="24"/>
        </w:rPr>
        <w:t>respectively.</w:t>
      </w:r>
    </w:p>
    <w:p w:rsidR="00E54BC5" w:rsidRDefault="00E54BC5" w:rsidP="002420AA">
      <w:pPr>
        <w:widowControl/>
        <w:autoSpaceDE w:val="0"/>
        <w:autoSpaceDN w:val="0"/>
        <w:adjustRightInd w:val="0"/>
        <w:rPr>
          <w:b w:val="0"/>
          <w:bCs w:val="0"/>
          <w:color w:val="000000"/>
          <w:sz w:val="24"/>
          <w:szCs w:val="24"/>
        </w:rPr>
      </w:pPr>
    </w:p>
    <w:p w:rsidR="00351561" w:rsidRDefault="006249EB" w:rsidP="00351561">
      <w:pPr>
        <w:pStyle w:val="OECD-BASIS-TEXT"/>
        <w:keepNext/>
        <w:keepLines/>
        <w:tabs>
          <w:tab w:val="clear" w:pos="720"/>
          <w:tab w:val="left" w:pos="360"/>
        </w:tabs>
        <w:spacing w:line="240" w:lineRule="auto"/>
      </w:pPr>
      <w:r>
        <w:rPr>
          <w:b/>
          <w:bCs/>
          <w:color w:val="000000"/>
          <w:sz w:val="24"/>
          <w:szCs w:val="24"/>
        </w:rPr>
        <w:lastRenderedPageBreak/>
        <w:t>Table 1. Results Synopsis: [Aerobic or Anaerobic] Aquatic Metabolism of [Test</w:t>
      </w:r>
      <w:r w:rsidR="00B40975">
        <w:rPr>
          <w:b/>
          <w:bCs/>
          <w:color w:val="000000"/>
          <w:sz w:val="24"/>
          <w:szCs w:val="24"/>
        </w:rPr>
        <w:t xml:space="preserve"> </w:t>
      </w:r>
      <w:r>
        <w:rPr>
          <w:b/>
          <w:bCs/>
          <w:color w:val="000000"/>
          <w:sz w:val="24"/>
          <w:szCs w:val="24"/>
        </w:rPr>
        <w:t xml:space="preserve">Compound] in the </w:t>
      </w:r>
      <w:r w:rsidR="00B806FD">
        <w:rPr>
          <w:b/>
          <w:bCs/>
          <w:color w:val="000000"/>
          <w:sz w:val="24"/>
          <w:szCs w:val="24"/>
        </w:rPr>
        <w:t>Total System</w:t>
      </w:r>
    </w:p>
    <w:tbl>
      <w:tblPr>
        <w:tblW w:w="94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0"/>
        <w:gridCol w:w="1080"/>
        <w:gridCol w:w="1260"/>
        <w:gridCol w:w="1426"/>
        <w:gridCol w:w="1904"/>
        <w:gridCol w:w="1890"/>
      </w:tblGrid>
      <w:tr w:rsidR="00EC1E88" w:rsidRPr="00BA1AC2" w:rsidTr="00B40975">
        <w:trPr>
          <w:cantSplit/>
          <w:trHeight w:val="590"/>
        </w:trPr>
        <w:tc>
          <w:tcPr>
            <w:tcW w:w="1890" w:type="dxa"/>
            <w:vMerge w:val="restart"/>
            <w:shd w:val="clear" w:color="auto" w:fill="FFFFFF"/>
            <w:vAlign w:val="center"/>
          </w:tcPr>
          <w:p w:rsidR="00351561" w:rsidRPr="005207E8" w:rsidRDefault="00B806FD" w:rsidP="00FC6F87">
            <w:pPr>
              <w:jc w:val="center"/>
              <w:rPr>
                <w:sz w:val="20"/>
                <w:szCs w:val="20"/>
                <w:lang w:val="de-DE"/>
              </w:rPr>
            </w:pPr>
            <w:r w:rsidRPr="005207E8">
              <w:rPr>
                <w:sz w:val="20"/>
                <w:szCs w:val="20"/>
                <w:lang w:val="de-DE"/>
              </w:rPr>
              <w:t>Total System</w:t>
            </w:r>
          </w:p>
        </w:tc>
        <w:tc>
          <w:tcPr>
            <w:tcW w:w="1080" w:type="dxa"/>
            <w:vMerge w:val="restart"/>
            <w:shd w:val="clear" w:color="auto" w:fill="FFFFFF"/>
            <w:vAlign w:val="center"/>
          </w:tcPr>
          <w:p w:rsidR="00351561" w:rsidRPr="005207E8" w:rsidRDefault="00351561" w:rsidP="00FC6F87">
            <w:pPr>
              <w:pStyle w:val="TableHeading"/>
              <w:spacing w:before="0" w:after="0"/>
              <w:rPr>
                <w:lang w:val="de-DE"/>
              </w:rPr>
            </w:pPr>
            <w:r w:rsidRPr="005207E8">
              <w:rPr>
                <w:lang w:val="de-DE"/>
              </w:rPr>
              <w:t>Observed DT</w:t>
            </w:r>
            <w:r w:rsidRPr="005207E8">
              <w:rPr>
                <w:vertAlign w:val="subscript"/>
                <w:lang w:val="de-DE"/>
              </w:rPr>
              <w:t>50</w:t>
            </w:r>
            <w:r w:rsidRPr="005207E8">
              <w:rPr>
                <w:lang w:val="de-DE"/>
              </w:rPr>
              <w:t xml:space="preserve"> </w:t>
            </w:r>
          </w:p>
          <w:p w:rsidR="00351561" w:rsidRPr="005207E8" w:rsidRDefault="00351561" w:rsidP="00FC6F87">
            <w:pPr>
              <w:pStyle w:val="TableHeading"/>
              <w:spacing w:before="0" w:after="0"/>
            </w:pPr>
            <w:r w:rsidRPr="005207E8">
              <w:rPr>
                <w:lang w:val="de-DE"/>
              </w:rPr>
              <w:t>(days)</w:t>
            </w:r>
          </w:p>
        </w:tc>
        <w:tc>
          <w:tcPr>
            <w:tcW w:w="1260" w:type="dxa"/>
            <w:vMerge w:val="restart"/>
            <w:shd w:val="clear" w:color="auto" w:fill="FFFFFF"/>
            <w:vAlign w:val="center"/>
          </w:tcPr>
          <w:p w:rsidR="00351561" w:rsidRPr="005207E8" w:rsidRDefault="00351561" w:rsidP="00FC6F87">
            <w:pPr>
              <w:jc w:val="center"/>
              <w:rPr>
                <w:sz w:val="20"/>
                <w:szCs w:val="20"/>
                <w:lang w:val="de-DE"/>
              </w:rPr>
            </w:pPr>
            <w:r w:rsidRPr="005207E8">
              <w:rPr>
                <w:sz w:val="20"/>
                <w:szCs w:val="20"/>
                <w:lang w:val="de-DE"/>
              </w:rPr>
              <w:t>Calculated</w:t>
            </w:r>
            <w:r w:rsidRPr="005207E8">
              <w:rPr>
                <w:color w:val="000000"/>
                <w:sz w:val="20"/>
                <w:szCs w:val="20"/>
                <w:vertAlign w:val="superscript"/>
                <w:lang w:val="en-US"/>
              </w:rPr>
              <w:t xml:space="preserve"> </w:t>
            </w:r>
            <w:r w:rsidRPr="005207E8">
              <w:rPr>
                <w:sz w:val="20"/>
                <w:szCs w:val="20"/>
                <w:lang w:val="de-DE"/>
              </w:rPr>
              <w:t>Half-life (days)</w:t>
            </w:r>
          </w:p>
          <w:p w:rsidR="00351561" w:rsidRPr="005207E8" w:rsidRDefault="00351561" w:rsidP="00FC6F87">
            <w:pPr>
              <w:jc w:val="center"/>
              <w:rPr>
                <w:sz w:val="20"/>
                <w:szCs w:val="20"/>
                <w:vertAlign w:val="superscript"/>
                <w:lang w:val="de-DE"/>
              </w:rPr>
            </w:pPr>
            <w:r w:rsidRPr="005207E8">
              <w:rPr>
                <w:sz w:val="20"/>
                <w:szCs w:val="20"/>
                <w:lang w:val="de-DE"/>
              </w:rPr>
              <w:t>Method</w:t>
            </w:r>
          </w:p>
        </w:tc>
        <w:tc>
          <w:tcPr>
            <w:tcW w:w="1426" w:type="dxa"/>
            <w:vMerge w:val="restart"/>
            <w:shd w:val="clear" w:color="auto" w:fill="FFFFFF"/>
            <w:vAlign w:val="center"/>
          </w:tcPr>
          <w:p w:rsidR="00351561" w:rsidRPr="005207E8" w:rsidRDefault="000B69A8" w:rsidP="00FC6F87">
            <w:pPr>
              <w:pStyle w:val="TableHeading"/>
              <w:spacing w:before="0" w:after="0"/>
              <w:rPr>
                <w:vertAlign w:val="superscript"/>
              </w:rPr>
            </w:pPr>
            <w:r w:rsidRPr="005207E8">
              <w:t xml:space="preserve">Model </w:t>
            </w:r>
            <w:r w:rsidR="00351561" w:rsidRPr="005207E8">
              <w:t>Paramete</w:t>
            </w:r>
            <w:r w:rsidR="001D41FA" w:rsidRPr="005207E8">
              <w:t>r</w:t>
            </w:r>
            <w:r w:rsidR="00B40975" w:rsidRPr="005207E8">
              <w:t>s</w:t>
            </w:r>
            <w:r w:rsidR="0077007F">
              <w:t xml:space="preserve"> and Statistics</w:t>
            </w:r>
          </w:p>
        </w:tc>
        <w:tc>
          <w:tcPr>
            <w:tcW w:w="3794" w:type="dxa"/>
            <w:gridSpan w:val="2"/>
            <w:tcBorders>
              <w:bottom w:val="nil"/>
            </w:tcBorders>
            <w:shd w:val="clear" w:color="auto" w:fill="FFFFFF"/>
            <w:vAlign w:val="center"/>
          </w:tcPr>
          <w:p w:rsidR="00351561" w:rsidRPr="005207E8" w:rsidRDefault="00351561" w:rsidP="00FC6F87">
            <w:pPr>
              <w:pStyle w:val="tablecopy"/>
              <w:widowControl/>
              <w:jc w:val="center"/>
              <w:rPr>
                <w:b/>
              </w:rPr>
            </w:pPr>
            <w:r w:rsidRPr="005207E8">
              <w:rPr>
                <w:b/>
              </w:rPr>
              <w:t>Transformation Products</w:t>
            </w:r>
          </w:p>
          <w:p w:rsidR="00351561" w:rsidRPr="005207E8" w:rsidRDefault="00351561" w:rsidP="00FC6F87">
            <w:pPr>
              <w:pStyle w:val="TableHeading"/>
              <w:spacing w:before="0" w:after="0"/>
              <w:rPr>
                <w:lang w:val="en-US"/>
              </w:rPr>
            </w:pPr>
            <w:r w:rsidRPr="005207E8">
              <w:rPr>
                <w:lang w:val="en-US"/>
              </w:rPr>
              <w:t>Common Name (maximum %AR</w:t>
            </w:r>
            <w:r w:rsidR="00B40975" w:rsidRPr="005207E8">
              <w:rPr>
                <w:lang w:val="en-US"/>
              </w:rPr>
              <w:t xml:space="preserve"> </w:t>
            </w:r>
            <w:r w:rsidR="00A9178B">
              <w:rPr>
                <w:vertAlign w:val="superscript"/>
                <w:lang w:val="en-US"/>
              </w:rPr>
              <w:t>A</w:t>
            </w:r>
            <w:r w:rsidRPr="005207E8">
              <w:rPr>
                <w:lang w:val="en-US"/>
              </w:rPr>
              <w:t xml:space="preserve"> observed, associated interval)</w:t>
            </w:r>
          </w:p>
        </w:tc>
      </w:tr>
      <w:tr w:rsidR="00C33BA9" w:rsidRPr="00BA1AC2" w:rsidTr="00B40975">
        <w:trPr>
          <w:cantSplit/>
          <w:trHeight w:val="103"/>
        </w:trPr>
        <w:tc>
          <w:tcPr>
            <w:tcW w:w="1890" w:type="dxa"/>
            <w:vMerge/>
            <w:shd w:val="clear" w:color="auto" w:fill="FFFFFF"/>
            <w:vAlign w:val="center"/>
          </w:tcPr>
          <w:p w:rsidR="00351561" w:rsidRPr="005207E8" w:rsidRDefault="00351561" w:rsidP="00FC6F87">
            <w:pPr>
              <w:jc w:val="center"/>
              <w:rPr>
                <w:sz w:val="20"/>
                <w:szCs w:val="20"/>
                <w:lang w:val="de-DE"/>
              </w:rPr>
            </w:pPr>
          </w:p>
        </w:tc>
        <w:tc>
          <w:tcPr>
            <w:tcW w:w="1080" w:type="dxa"/>
            <w:vMerge/>
            <w:tcBorders>
              <w:bottom w:val="nil"/>
            </w:tcBorders>
            <w:shd w:val="clear" w:color="auto" w:fill="FFFFFF"/>
            <w:vAlign w:val="center"/>
          </w:tcPr>
          <w:p w:rsidR="00351561" w:rsidRPr="005207E8" w:rsidRDefault="00351561" w:rsidP="00FC6F87">
            <w:pPr>
              <w:pStyle w:val="TableHeading"/>
              <w:spacing w:before="0" w:after="0"/>
            </w:pPr>
          </w:p>
        </w:tc>
        <w:tc>
          <w:tcPr>
            <w:tcW w:w="1260" w:type="dxa"/>
            <w:vMerge/>
            <w:tcBorders>
              <w:bottom w:val="nil"/>
            </w:tcBorders>
            <w:shd w:val="clear" w:color="auto" w:fill="FFFFFF"/>
            <w:vAlign w:val="center"/>
          </w:tcPr>
          <w:p w:rsidR="00351561" w:rsidRPr="005207E8" w:rsidRDefault="00351561" w:rsidP="00FC6F87">
            <w:pPr>
              <w:jc w:val="center"/>
              <w:rPr>
                <w:sz w:val="20"/>
                <w:szCs w:val="20"/>
                <w:lang w:val="de-DE"/>
              </w:rPr>
            </w:pPr>
          </w:p>
        </w:tc>
        <w:tc>
          <w:tcPr>
            <w:tcW w:w="1426" w:type="dxa"/>
            <w:vMerge/>
            <w:tcBorders>
              <w:bottom w:val="nil"/>
            </w:tcBorders>
            <w:shd w:val="clear" w:color="auto" w:fill="FFFFFF"/>
            <w:vAlign w:val="center"/>
          </w:tcPr>
          <w:p w:rsidR="00351561" w:rsidRPr="005207E8" w:rsidRDefault="00351561" w:rsidP="00FC6F87">
            <w:pPr>
              <w:pStyle w:val="TableHeading"/>
              <w:spacing w:before="0" w:after="0"/>
            </w:pPr>
          </w:p>
        </w:tc>
        <w:tc>
          <w:tcPr>
            <w:tcW w:w="1904" w:type="dxa"/>
            <w:tcBorders>
              <w:bottom w:val="nil"/>
            </w:tcBorders>
            <w:shd w:val="clear" w:color="auto" w:fill="FFFFFF"/>
            <w:vAlign w:val="center"/>
          </w:tcPr>
          <w:p w:rsidR="00351561" w:rsidRPr="005207E8" w:rsidRDefault="00351561" w:rsidP="00FC6F87">
            <w:pPr>
              <w:pStyle w:val="tablecopy"/>
              <w:widowControl/>
              <w:jc w:val="center"/>
              <w:rPr>
                <w:b/>
              </w:rPr>
            </w:pPr>
            <w:r w:rsidRPr="005207E8">
              <w:rPr>
                <w:b/>
              </w:rPr>
              <w:t>Major</w:t>
            </w:r>
          </w:p>
        </w:tc>
        <w:tc>
          <w:tcPr>
            <w:tcW w:w="1890" w:type="dxa"/>
            <w:tcBorders>
              <w:bottom w:val="nil"/>
            </w:tcBorders>
            <w:shd w:val="clear" w:color="auto" w:fill="FFFFFF"/>
            <w:vAlign w:val="center"/>
          </w:tcPr>
          <w:p w:rsidR="00351561" w:rsidRPr="005207E8" w:rsidRDefault="00351561" w:rsidP="00FC6F87">
            <w:pPr>
              <w:pStyle w:val="tablecopy"/>
              <w:widowControl/>
              <w:jc w:val="center"/>
              <w:rPr>
                <w:b/>
              </w:rPr>
            </w:pPr>
            <w:r w:rsidRPr="005207E8">
              <w:rPr>
                <w:b/>
              </w:rPr>
              <w:t>Minor</w:t>
            </w:r>
          </w:p>
        </w:tc>
      </w:tr>
      <w:tr w:rsidR="00C33BA9" w:rsidRPr="00BA1AC2" w:rsidTr="00B40975">
        <w:trPr>
          <w:cantSplit/>
          <w:trHeight w:val="336"/>
        </w:trPr>
        <w:tc>
          <w:tcPr>
            <w:tcW w:w="1890" w:type="dxa"/>
            <w:vAlign w:val="center"/>
          </w:tcPr>
          <w:p w:rsidR="00B806FD" w:rsidRPr="007C754D" w:rsidRDefault="00B806FD" w:rsidP="00A9178B">
            <w:pPr>
              <w:spacing w:before="20" w:after="20"/>
              <w:rPr>
                <w:b w:val="0"/>
                <w:sz w:val="20"/>
                <w:szCs w:val="20"/>
              </w:rPr>
            </w:pPr>
            <w:r w:rsidRPr="007C754D">
              <w:rPr>
                <w:b w:val="0"/>
                <w:sz w:val="20"/>
                <w:szCs w:val="20"/>
              </w:rPr>
              <w:t>[</w:t>
            </w:r>
            <w:r w:rsidR="00B06826">
              <w:rPr>
                <w:b w:val="0"/>
                <w:sz w:val="20"/>
                <w:szCs w:val="20"/>
              </w:rPr>
              <w:t>H</w:t>
            </w:r>
            <w:r w:rsidR="00B06826">
              <w:rPr>
                <w:b w:val="0"/>
                <w:sz w:val="20"/>
                <w:szCs w:val="20"/>
                <w:vertAlign w:val="subscript"/>
              </w:rPr>
              <w:t>2</w:t>
            </w:r>
            <w:r w:rsidR="00B06826">
              <w:rPr>
                <w:b w:val="0"/>
                <w:sz w:val="20"/>
                <w:szCs w:val="20"/>
              </w:rPr>
              <w:t>O</w:t>
            </w:r>
            <w:r w:rsidR="006E4D9D">
              <w:rPr>
                <w:b w:val="0"/>
                <w:sz w:val="20"/>
                <w:szCs w:val="20"/>
              </w:rPr>
              <w:t>:</w:t>
            </w:r>
            <w:r w:rsidR="00B06826" w:rsidRPr="007C754D">
              <w:rPr>
                <w:b w:val="0"/>
                <w:sz w:val="20"/>
                <w:szCs w:val="20"/>
              </w:rPr>
              <w:t>Sediment</w:t>
            </w:r>
            <w:r w:rsidR="00B06826">
              <w:rPr>
                <w:b w:val="0"/>
                <w:sz w:val="20"/>
                <w:szCs w:val="20"/>
              </w:rPr>
              <w:t xml:space="preserve"> </w:t>
            </w:r>
            <w:r>
              <w:rPr>
                <w:b w:val="0"/>
                <w:sz w:val="20"/>
                <w:szCs w:val="20"/>
              </w:rPr>
              <w:t>System</w:t>
            </w:r>
            <w:r w:rsidDel="00351561">
              <w:rPr>
                <w:b w:val="0"/>
                <w:sz w:val="20"/>
                <w:szCs w:val="20"/>
              </w:rPr>
              <w:t xml:space="preserve"> </w:t>
            </w:r>
            <w:r w:rsidRPr="007C754D">
              <w:rPr>
                <w:b w:val="0"/>
                <w:sz w:val="20"/>
                <w:szCs w:val="20"/>
              </w:rPr>
              <w:t xml:space="preserve">, # °C, </w:t>
            </w:r>
            <w:r w:rsidR="00A9178B">
              <w:rPr>
                <w:b w:val="0"/>
                <w:sz w:val="20"/>
                <w:szCs w:val="20"/>
              </w:rPr>
              <w:t>pH #</w:t>
            </w:r>
            <w:r w:rsidRPr="007C754D">
              <w:rPr>
                <w:b w:val="0"/>
                <w:sz w:val="20"/>
                <w:szCs w:val="20"/>
              </w:rPr>
              <w:t>]</w:t>
            </w:r>
          </w:p>
        </w:tc>
        <w:tc>
          <w:tcPr>
            <w:tcW w:w="1080" w:type="dxa"/>
            <w:shd w:val="clear" w:color="auto" w:fill="FFFFFF"/>
            <w:vAlign w:val="center"/>
          </w:tcPr>
          <w:p w:rsidR="00B806FD" w:rsidRPr="007C754D" w:rsidRDefault="00B806FD" w:rsidP="00FC6F87">
            <w:pPr>
              <w:spacing w:before="20" w:after="20"/>
              <w:jc w:val="center"/>
              <w:rPr>
                <w:b w:val="0"/>
                <w:sz w:val="20"/>
                <w:szCs w:val="20"/>
              </w:rPr>
            </w:pPr>
            <w:r w:rsidRPr="007C754D">
              <w:rPr>
                <w:b w:val="0"/>
                <w:sz w:val="20"/>
                <w:szCs w:val="20"/>
              </w:rPr>
              <w:t>[</w:t>
            </w:r>
            <w:r>
              <w:rPr>
                <w:b w:val="0"/>
                <w:sz w:val="20"/>
                <w:szCs w:val="20"/>
              </w:rPr>
              <w:t>value</w:t>
            </w:r>
            <w:r w:rsidRPr="007C754D">
              <w:rPr>
                <w:b w:val="0"/>
                <w:sz w:val="20"/>
                <w:szCs w:val="20"/>
              </w:rPr>
              <w:t>]</w:t>
            </w:r>
          </w:p>
        </w:tc>
        <w:tc>
          <w:tcPr>
            <w:tcW w:w="1260" w:type="dxa"/>
            <w:shd w:val="clear" w:color="auto" w:fill="FFFFFF"/>
            <w:vAlign w:val="center"/>
          </w:tcPr>
          <w:p w:rsidR="00B806FD" w:rsidRPr="007C754D" w:rsidRDefault="00B806FD" w:rsidP="000E36BD">
            <w:pPr>
              <w:spacing w:before="20" w:after="20"/>
              <w:jc w:val="center"/>
              <w:rPr>
                <w:b w:val="0"/>
                <w:sz w:val="20"/>
                <w:szCs w:val="20"/>
              </w:rPr>
            </w:pPr>
            <w:r w:rsidRPr="007C754D">
              <w:rPr>
                <w:b w:val="0"/>
                <w:sz w:val="20"/>
                <w:szCs w:val="20"/>
              </w:rPr>
              <w:t>[</w:t>
            </w:r>
            <w:r>
              <w:rPr>
                <w:b w:val="0"/>
                <w:sz w:val="20"/>
                <w:szCs w:val="20"/>
              </w:rPr>
              <w:t>value</w:t>
            </w:r>
            <w:r w:rsidRPr="007C754D">
              <w:rPr>
                <w:b w:val="0"/>
                <w:sz w:val="20"/>
                <w:szCs w:val="20"/>
              </w:rPr>
              <w:t>]</w:t>
            </w:r>
          </w:p>
          <w:p w:rsidR="00B806FD" w:rsidRPr="007C754D" w:rsidRDefault="00B806FD" w:rsidP="00FC6F87">
            <w:pPr>
              <w:spacing w:before="20" w:after="20"/>
              <w:jc w:val="center"/>
              <w:rPr>
                <w:b w:val="0"/>
                <w:sz w:val="20"/>
                <w:szCs w:val="20"/>
              </w:rPr>
            </w:pPr>
            <w:r w:rsidRPr="007C754D">
              <w:rPr>
                <w:b w:val="0"/>
                <w:sz w:val="20"/>
                <w:szCs w:val="20"/>
              </w:rPr>
              <w:t>[method]</w:t>
            </w:r>
          </w:p>
        </w:tc>
        <w:tc>
          <w:tcPr>
            <w:tcW w:w="1426" w:type="dxa"/>
            <w:shd w:val="clear" w:color="auto" w:fill="FFFFFF"/>
            <w:vAlign w:val="center"/>
          </w:tcPr>
          <w:p w:rsidR="00B806FD" w:rsidRPr="007C754D" w:rsidRDefault="00B806FD" w:rsidP="00FC6F87">
            <w:pPr>
              <w:spacing w:before="20" w:after="20"/>
              <w:jc w:val="center"/>
              <w:rPr>
                <w:b w:val="0"/>
                <w:sz w:val="20"/>
                <w:szCs w:val="20"/>
              </w:rPr>
            </w:pPr>
            <w:r w:rsidRPr="007C754D">
              <w:rPr>
                <w:b w:val="0"/>
                <w:sz w:val="20"/>
                <w:szCs w:val="20"/>
              </w:rPr>
              <w:t>[</w:t>
            </w:r>
            <w:r>
              <w:rPr>
                <w:b w:val="0"/>
                <w:sz w:val="20"/>
                <w:szCs w:val="20"/>
              </w:rPr>
              <w:t>value</w:t>
            </w:r>
            <w:r w:rsidRPr="007C754D">
              <w:rPr>
                <w:b w:val="0"/>
                <w:sz w:val="20"/>
                <w:szCs w:val="20"/>
              </w:rPr>
              <w:t>]</w:t>
            </w:r>
          </w:p>
        </w:tc>
        <w:tc>
          <w:tcPr>
            <w:tcW w:w="1904" w:type="dxa"/>
            <w:shd w:val="clear" w:color="auto" w:fill="FFFFFF"/>
            <w:vAlign w:val="center"/>
          </w:tcPr>
          <w:p w:rsidR="00B806FD" w:rsidRPr="007C754D" w:rsidRDefault="00B806FD" w:rsidP="00FC6F87">
            <w:pPr>
              <w:pStyle w:val="tablecopy"/>
              <w:widowControl/>
              <w:jc w:val="center"/>
            </w:pPr>
            <w:r w:rsidRPr="007C754D">
              <w:t>[name] (# %, # days)</w:t>
            </w:r>
          </w:p>
        </w:tc>
        <w:tc>
          <w:tcPr>
            <w:tcW w:w="1890" w:type="dxa"/>
            <w:shd w:val="clear" w:color="auto" w:fill="FFFFFF"/>
            <w:vAlign w:val="center"/>
          </w:tcPr>
          <w:p w:rsidR="00B806FD" w:rsidRPr="007C754D" w:rsidRDefault="00B806FD" w:rsidP="00FC6F87">
            <w:pPr>
              <w:pStyle w:val="tablecopy"/>
              <w:widowControl/>
              <w:jc w:val="center"/>
            </w:pPr>
            <w:r w:rsidRPr="007C754D">
              <w:t>[name] (# %, # days)</w:t>
            </w:r>
          </w:p>
        </w:tc>
      </w:tr>
      <w:tr w:rsidR="00C33BA9" w:rsidRPr="00BA1AC2" w:rsidTr="00B40975">
        <w:trPr>
          <w:cantSplit/>
          <w:trHeight w:val="313"/>
        </w:trPr>
        <w:tc>
          <w:tcPr>
            <w:tcW w:w="1890" w:type="dxa"/>
            <w:vAlign w:val="center"/>
          </w:tcPr>
          <w:p w:rsidR="00B806FD" w:rsidRPr="007C754D" w:rsidRDefault="00A9178B" w:rsidP="00FC6F87">
            <w:pPr>
              <w:spacing w:before="20" w:after="20"/>
              <w:rPr>
                <w:b w:val="0"/>
                <w:sz w:val="20"/>
                <w:szCs w:val="20"/>
                <w:lang w:val="it-IT"/>
              </w:rPr>
            </w:pPr>
            <w:r w:rsidRPr="007C754D">
              <w:rPr>
                <w:b w:val="0"/>
                <w:sz w:val="20"/>
                <w:szCs w:val="20"/>
              </w:rPr>
              <w:t>[</w:t>
            </w:r>
            <w:r>
              <w:rPr>
                <w:b w:val="0"/>
                <w:sz w:val="20"/>
                <w:szCs w:val="20"/>
              </w:rPr>
              <w:t>H</w:t>
            </w:r>
            <w:r>
              <w:rPr>
                <w:b w:val="0"/>
                <w:sz w:val="20"/>
                <w:szCs w:val="20"/>
                <w:vertAlign w:val="subscript"/>
              </w:rPr>
              <w:t>2</w:t>
            </w:r>
            <w:r w:rsidR="006E4D9D">
              <w:rPr>
                <w:b w:val="0"/>
                <w:sz w:val="20"/>
                <w:szCs w:val="20"/>
              </w:rPr>
              <w:t>O:</w:t>
            </w:r>
            <w:r w:rsidRPr="007C754D">
              <w:rPr>
                <w:b w:val="0"/>
                <w:sz w:val="20"/>
                <w:szCs w:val="20"/>
              </w:rPr>
              <w:t>Sediment</w:t>
            </w:r>
            <w:r>
              <w:rPr>
                <w:b w:val="0"/>
                <w:sz w:val="20"/>
                <w:szCs w:val="20"/>
              </w:rPr>
              <w:t xml:space="preserve"> System</w:t>
            </w:r>
            <w:r w:rsidDel="00351561">
              <w:rPr>
                <w:b w:val="0"/>
                <w:sz w:val="20"/>
                <w:szCs w:val="20"/>
              </w:rPr>
              <w:t xml:space="preserve"> </w:t>
            </w:r>
            <w:r w:rsidRPr="007C754D">
              <w:rPr>
                <w:b w:val="0"/>
                <w:sz w:val="20"/>
                <w:szCs w:val="20"/>
              </w:rPr>
              <w:t xml:space="preserve">, # °C, </w:t>
            </w:r>
            <w:r>
              <w:rPr>
                <w:b w:val="0"/>
                <w:sz w:val="20"/>
                <w:szCs w:val="20"/>
              </w:rPr>
              <w:t>pH #</w:t>
            </w:r>
            <w:r w:rsidRPr="007C754D">
              <w:rPr>
                <w:b w:val="0"/>
                <w:sz w:val="20"/>
                <w:szCs w:val="20"/>
              </w:rPr>
              <w:t>]</w:t>
            </w:r>
          </w:p>
        </w:tc>
        <w:tc>
          <w:tcPr>
            <w:tcW w:w="1080" w:type="dxa"/>
            <w:shd w:val="clear" w:color="auto" w:fill="FFFFFF"/>
            <w:vAlign w:val="center"/>
          </w:tcPr>
          <w:p w:rsidR="00B806FD" w:rsidRPr="007C754D" w:rsidRDefault="00B806FD" w:rsidP="00FC6F87">
            <w:pPr>
              <w:spacing w:before="20" w:after="20"/>
              <w:jc w:val="center"/>
              <w:rPr>
                <w:b w:val="0"/>
                <w:sz w:val="20"/>
                <w:szCs w:val="20"/>
              </w:rPr>
            </w:pPr>
            <w:r>
              <w:rPr>
                <w:b w:val="0"/>
                <w:sz w:val="20"/>
                <w:szCs w:val="20"/>
              </w:rPr>
              <w:t>[value</w:t>
            </w:r>
            <w:r w:rsidRPr="007C754D">
              <w:rPr>
                <w:b w:val="0"/>
                <w:sz w:val="20"/>
                <w:szCs w:val="20"/>
              </w:rPr>
              <w:t>]</w:t>
            </w:r>
          </w:p>
        </w:tc>
        <w:tc>
          <w:tcPr>
            <w:tcW w:w="1260" w:type="dxa"/>
            <w:shd w:val="clear" w:color="auto" w:fill="FFFFFF"/>
            <w:vAlign w:val="center"/>
          </w:tcPr>
          <w:p w:rsidR="00B806FD" w:rsidRPr="007C754D" w:rsidRDefault="00B806FD" w:rsidP="000E36BD">
            <w:pPr>
              <w:spacing w:before="20" w:after="20"/>
              <w:jc w:val="center"/>
              <w:rPr>
                <w:b w:val="0"/>
                <w:sz w:val="20"/>
                <w:szCs w:val="20"/>
              </w:rPr>
            </w:pPr>
            <w:r w:rsidRPr="007C754D">
              <w:rPr>
                <w:b w:val="0"/>
                <w:sz w:val="20"/>
                <w:szCs w:val="20"/>
              </w:rPr>
              <w:t>[</w:t>
            </w:r>
            <w:r>
              <w:rPr>
                <w:b w:val="0"/>
                <w:sz w:val="20"/>
                <w:szCs w:val="20"/>
              </w:rPr>
              <w:t>value</w:t>
            </w:r>
            <w:r w:rsidRPr="007C754D">
              <w:rPr>
                <w:b w:val="0"/>
                <w:sz w:val="20"/>
                <w:szCs w:val="20"/>
              </w:rPr>
              <w:t>]</w:t>
            </w:r>
          </w:p>
          <w:p w:rsidR="00B806FD" w:rsidRPr="007C754D" w:rsidRDefault="00B806FD" w:rsidP="00FC6F87">
            <w:pPr>
              <w:spacing w:before="20" w:after="20"/>
              <w:jc w:val="center"/>
              <w:rPr>
                <w:b w:val="0"/>
                <w:sz w:val="20"/>
                <w:szCs w:val="20"/>
              </w:rPr>
            </w:pPr>
            <w:r w:rsidRPr="007C754D">
              <w:rPr>
                <w:b w:val="0"/>
                <w:sz w:val="20"/>
                <w:szCs w:val="20"/>
              </w:rPr>
              <w:t>[method]</w:t>
            </w:r>
          </w:p>
        </w:tc>
        <w:tc>
          <w:tcPr>
            <w:tcW w:w="1426" w:type="dxa"/>
            <w:shd w:val="clear" w:color="auto" w:fill="FFFFFF"/>
            <w:vAlign w:val="center"/>
          </w:tcPr>
          <w:p w:rsidR="00B806FD" w:rsidRPr="007C754D" w:rsidRDefault="00B806FD" w:rsidP="00FC6F87">
            <w:pPr>
              <w:spacing w:before="20" w:after="20"/>
              <w:jc w:val="center"/>
              <w:rPr>
                <w:b w:val="0"/>
                <w:sz w:val="20"/>
                <w:szCs w:val="20"/>
              </w:rPr>
            </w:pPr>
            <w:r w:rsidRPr="007C754D">
              <w:rPr>
                <w:b w:val="0"/>
                <w:sz w:val="20"/>
                <w:szCs w:val="20"/>
              </w:rPr>
              <w:t>[</w:t>
            </w:r>
            <w:r>
              <w:rPr>
                <w:b w:val="0"/>
                <w:sz w:val="20"/>
                <w:szCs w:val="20"/>
              </w:rPr>
              <w:t>value</w:t>
            </w:r>
            <w:r w:rsidRPr="007C754D">
              <w:rPr>
                <w:b w:val="0"/>
                <w:sz w:val="20"/>
                <w:szCs w:val="20"/>
              </w:rPr>
              <w:t>]</w:t>
            </w:r>
          </w:p>
        </w:tc>
        <w:tc>
          <w:tcPr>
            <w:tcW w:w="1904" w:type="dxa"/>
            <w:shd w:val="clear" w:color="auto" w:fill="FFFFFF"/>
            <w:vAlign w:val="center"/>
          </w:tcPr>
          <w:p w:rsidR="00B806FD" w:rsidRPr="007C754D" w:rsidRDefault="00B806FD" w:rsidP="00FC6F87">
            <w:pPr>
              <w:pStyle w:val="tablecopy"/>
              <w:widowControl/>
              <w:jc w:val="center"/>
            </w:pPr>
            <w:r w:rsidRPr="007C754D">
              <w:t>[name] (# %, # days)</w:t>
            </w:r>
          </w:p>
        </w:tc>
        <w:tc>
          <w:tcPr>
            <w:tcW w:w="1890" w:type="dxa"/>
            <w:shd w:val="clear" w:color="auto" w:fill="FFFFFF"/>
            <w:vAlign w:val="center"/>
          </w:tcPr>
          <w:p w:rsidR="00B806FD" w:rsidRPr="007C754D" w:rsidRDefault="00B806FD" w:rsidP="00FC6F87">
            <w:pPr>
              <w:pStyle w:val="tablecopy"/>
              <w:widowControl/>
              <w:jc w:val="center"/>
            </w:pPr>
            <w:r w:rsidRPr="007C754D">
              <w:t>[name] (# %, # days)</w:t>
            </w:r>
          </w:p>
        </w:tc>
      </w:tr>
      <w:tr w:rsidR="00B806FD" w:rsidRPr="004450FD" w:rsidTr="00FA1062">
        <w:trPr>
          <w:cantSplit/>
          <w:trHeight w:val="313"/>
        </w:trPr>
        <w:tc>
          <w:tcPr>
            <w:tcW w:w="9450" w:type="dxa"/>
            <w:gridSpan w:val="6"/>
            <w:tcBorders>
              <w:top w:val="single" w:sz="4" w:space="0" w:color="auto"/>
              <w:left w:val="nil"/>
              <w:bottom w:val="nil"/>
              <w:right w:val="nil"/>
            </w:tcBorders>
            <w:vAlign w:val="center"/>
          </w:tcPr>
          <w:p w:rsidR="00B806FD" w:rsidRDefault="00A9178B" w:rsidP="00FC6F87">
            <w:pPr>
              <w:pStyle w:val="tablecopy"/>
              <w:widowControl/>
              <w:rPr>
                <w:color w:val="000000"/>
              </w:rPr>
            </w:pPr>
            <w:r w:rsidRPr="004450FD">
              <w:rPr>
                <w:color w:val="000000"/>
                <w:vertAlign w:val="superscript"/>
              </w:rPr>
              <w:t>A</w:t>
            </w:r>
            <w:r w:rsidRPr="004450FD">
              <w:rPr>
                <w:color w:val="000000"/>
              </w:rPr>
              <w:t xml:space="preserve"> </w:t>
            </w:r>
            <w:r w:rsidR="00B806FD" w:rsidRPr="004450FD">
              <w:rPr>
                <w:color w:val="000000"/>
              </w:rPr>
              <w:t>AR means “applied radioactivity”</w:t>
            </w:r>
          </w:p>
          <w:p w:rsidR="0077007F" w:rsidRPr="0077007F" w:rsidRDefault="0077007F" w:rsidP="0077007F">
            <w:pPr>
              <w:rPr>
                <w:lang w:val="en-US"/>
              </w:rPr>
            </w:pPr>
            <w:r w:rsidRPr="00F95830">
              <w:rPr>
                <w:b w:val="0"/>
                <w:color w:val="000000"/>
                <w:sz w:val="20"/>
                <w:szCs w:val="20"/>
                <w:lang w:val="en-US"/>
              </w:rPr>
              <w:t>[Model parameters include model variables; model statistics include Sc values, correlation coefficients, and p values.]</w:t>
            </w:r>
          </w:p>
        </w:tc>
      </w:tr>
    </w:tbl>
    <w:p w:rsidR="00A9178B" w:rsidRPr="0012321A" w:rsidRDefault="00A9178B" w:rsidP="00A9178B">
      <w:pPr>
        <w:pStyle w:val="OECD-BASIS-TEXT"/>
        <w:keepNext/>
        <w:keepLines/>
        <w:tabs>
          <w:tab w:val="clear" w:pos="720"/>
          <w:tab w:val="left" w:pos="360"/>
        </w:tabs>
        <w:spacing w:line="240" w:lineRule="auto"/>
        <w:rPr>
          <w:sz w:val="24"/>
          <w:szCs w:val="24"/>
        </w:rPr>
      </w:pPr>
      <w:r w:rsidRPr="004450FD">
        <w:rPr>
          <w:color w:val="000000"/>
          <w:sz w:val="24"/>
          <w:szCs w:val="24"/>
        </w:rPr>
        <w:t>[</w:t>
      </w:r>
      <w:r w:rsidRPr="004450FD">
        <w:rPr>
          <w:sz w:val="24"/>
          <w:szCs w:val="24"/>
        </w:rPr>
        <w:t xml:space="preserve">Half-lives </w:t>
      </w:r>
      <w:r w:rsidR="000A66C0" w:rsidRPr="004450FD">
        <w:rPr>
          <w:sz w:val="24"/>
          <w:szCs w:val="24"/>
        </w:rPr>
        <w:t xml:space="preserve">and model parameters </w:t>
      </w:r>
      <w:r w:rsidRPr="004450FD">
        <w:rPr>
          <w:sz w:val="24"/>
          <w:szCs w:val="24"/>
        </w:rPr>
        <w:t xml:space="preserve">should be </w:t>
      </w:r>
      <w:r w:rsidR="000A66C0" w:rsidRPr="004450FD">
        <w:rPr>
          <w:sz w:val="24"/>
          <w:szCs w:val="24"/>
        </w:rPr>
        <w:t>repor</w:t>
      </w:r>
      <w:r w:rsidRPr="004450FD">
        <w:rPr>
          <w:sz w:val="24"/>
          <w:szCs w:val="24"/>
        </w:rPr>
        <w:t xml:space="preserve">ted </w:t>
      </w:r>
      <w:r w:rsidR="000A66C0" w:rsidRPr="004450FD">
        <w:rPr>
          <w:sz w:val="24"/>
          <w:szCs w:val="24"/>
        </w:rPr>
        <w:t>for</w:t>
      </w:r>
      <w:r w:rsidRPr="004450FD">
        <w:rPr>
          <w:sz w:val="24"/>
          <w:szCs w:val="24"/>
        </w:rPr>
        <w:t xml:space="preserve"> the best fit kinetics model in accordance with the NAFTA kinetics guidance (USEPA, 2011).</w:t>
      </w:r>
      <w:r w:rsidR="00733286">
        <w:rPr>
          <w:sz w:val="24"/>
          <w:szCs w:val="24"/>
        </w:rPr>
        <w:t xml:space="preserve"> </w:t>
      </w:r>
      <w:r w:rsidRPr="004450FD">
        <w:rPr>
          <w:sz w:val="24"/>
          <w:szCs w:val="24"/>
        </w:rPr>
        <w:t>If multiple experiments were conducted per study condition using test compound with different radiolabel positions, calculate kinetics values for the combined data rather than for specific radiolabel positions.]</w:t>
      </w:r>
    </w:p>
    <w:p w:rsidR="00FA1062" w:rsidRDefault="00FA1062" w:rsidP="00FA1062">
      <w:pPr>
        <w:pStyle w:val="OECD-BASIS-TEXT"/>
        <w:spacing w:line="240" w:lineRule="auto"/>
        <w:rPr>
          <w:b/>
          <w:bCs/>
          <w:sz w:val="24"/>
          <w:szCs w:val="24"/>
          <w:lang w:val="en-US"/>
        </w:rPr>
      </w:pPr>
    </w:p>
    <w:p w:rsidR="00FA1062" w:rsidRDefault="00FA1062" w:rsidP="00FA1062">
      <w:pPr>
        <w:pStyle w:val="OECD-BASIS-TEXT"/>
        <w:spacing w:line="240" w:lineRule="auto"/>
        <w:rPr>
          <w:b/>
          <w:bCs/>
          <w:sz w:val="24"/>
          <w:szCs w:val="24"/>
          <w:lang w:val="en-US"/>
        </w:rPr>
      </w:pPr>
    </w:p>
    <w:p w:rsidR="006249EB" w:rsidRDefault="006249EB" w:rsidP="00FA1062">
      <w:pPr>
        <w:pStyle w:val="OECD-BASIS-TEXT"/>
        <w:spacing w:line="240" w:lineRule="auto"/>
        <w:rPr>
          <w:b/>
          <w:bCs/>
          <w:sz w:val="24"/>
          <w:szCs w:val="24"/>
          <w:lang w:val="en-US"/>
        </w:rPr>
      </w:pPr>
      <w:r w:rsidRPr="00D10A54">
        <w:rPr>
          <w:b/>
          <w:bCs/>
          <w:sz w:val="24"/>
          <w:szCs w:val="24"/>
          <w:lang w:val="en-US"/>
        </w:rPr>
        <w:t>I. Material</w:t>
      </w:r>
      <w:r>
        <w:rPr>
          <w:b/>
          <w:bCs/>
          <w:sz w:val="24"/>
          <w:szCs w:val="24"/>
          <w:lang w:val="en-US"/>
        </w:rPr>
        <w:t>s</w:t>
      </w:r>
      <w:r w:rsidRPr="00D10A54">
        <w:rPr>
          <w:b/>
          <w:bCs/>
          <w:sz w:val="24"/>
          <w:szCs w:val="24"/>
          <w:lang w:val="en-US"/>
        </w:rPr>
        <w:t xml:space="preserve"> and Methods</w:t>
      </w:r>
    </w:p>
    <w:p w:rsidR="006249EB" w:rsidRPr="00D10A54" w:rsidRDefault="006249EB" w:rsidP="00FA1062">
      <w:pPr>
        <w:pStyle w:val="OECD-BASIS-TEXT"/>
        <w:spacing w:line="240" w:lineRule="auto"/>
        <w:rPr>
          <w:b/>
          <w:bCs/>
          <w:sz w:val="24"/>
          <w:szCs w:val="24"/>
          <w:lang w:val="en-US"/>
        </w:rPr>
      </w:pPr>
    </w:p>
    <w:p w:rsidR="006249EB" w:rsidRDefault="005B7899" w:rsidP="00FA1062">
      <w:pPr>
        <w:pStyle w:val="OECD-BASIS-TEXT"/>
        <w:tabs>
          <w:tab w:val="left" w:pos="284"/>
        </w:tabs>
        <w:spacing w:line="240" w:lineRule="auto"/>
        <w:rPr>
          <w:b/>
          <w:bCs/>
          <w:sz w:val="24"/>
          <w:szCs w:val="24"/>
          <w:lang w:val="en-US"/>
        </w:rPr>
      </w:pPr>
      <w:r>
        <w:rPr>
          <w:noProof/>
          <w:lang w:val="en-US"/>
        </w:rPr>
        <w:drawing>
          <wp:anchor distT="0" distB="0" distL="114300" distR="114300" simplePos="0" relativeHeight="251657728" behindDoc="1" locked="0" layoutInCell="1" allowOverlap="1">
            <wp:simplePos x="0" y="0"/>
            <wp:positionH relativeFrom="column">
              <wp:posOffset>4869815</wp:posOffset>
            </wp:positionH>
            <wp:positionV relativeFrom="paragraph">
              <wp:posOffset>32385</wp:posOffset>
            </wp:positionV>
            <wp:extent cx="1424940" cy="726440"/>
            <wp:effectExtent l="19050" t="19050" r="22860" b="1651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24940" cy="726440"/>
                    </a:xfrm>
                    <a:prstGeom prst="rect">
                      <a:avLst/>
                    </a:prstGeom>
                    <a:noFill/>
                    <a:ln w="6350">
                      <a:solidFill>
                        <a:srgbClr val="000000"/>
                      </a:solidFill>
                      <a:miter lim="800000"/>
                      <a:headEnd/>
                      <a:tailEnd/>
                    </a:ln>
                  </pic:spPr>
                </pic:pic>
              </a:graphicData>
            </a:graphic>
          </wp:anchor>
        </w:drawing>
      </w:r>
      <w:r w:rsidR="006249EB" w:rsidRPr="00D10A54">
        <w:rPr>
          <w:b/>
          <w:bCs/>
          <w:sz w:val="24"/>
          <w:szCs w:val="24"/>
          <w:lang w:val="en-US"/>
        </w:rPr>
        <w:t>A.</w:t>
      </w:r>
      <w:r w:rsidR="006249EB" w:rsidRPr="00D10A54">
        <w:rPr>
          <w:b/>
          <w:bCs/>
          <w:sz w:val="24"/>
          <w:szCs w:val="24"/>
          <w:lang w:val="en-US"/>
        </w:rPr>
        <w:tab/>
        <w:t>Materials</w:t>
      </w:r>
      <w:r w:rsidR="006A29F8">
        <w:rPr>
          <w:b/>
          <w:bCs/>
          <w:sz w:val="24"/>
          <w:szCs w:val="24"/>
          <w:lang w:val="en-US"/>
        </w:rPr>
        <w:t>:</w:t>
      </w:r>
    </w:p>
    <w:p w:rsidR="006249EB" w:rsidRPr="00D10A54" w:rsidRDefault="006249EB" w:rsidP="00FA1062">
      <w:pPr>
        <w:pStyle w:val="OECD-BASIS-TEXT"/>
        <w:tabs>
          <w:tab w:val="left" w:pos="284"/>
        </w:tabs>
        <w:spacing w:line="240" w:lineRule="auto"/>
        <w:rPr>
          <w:b/>
          <w:bCs/>
          <w:sz w:val="24"/>
          <w:szCs w:val="24"/>
          <w:lang w:val="en-US"/>
        </w:rPr>
      </w:pPr>
    </w:p>
    <w:p w:rsidR="006249EB" w:rsidRPr="00D10A54" w:rsidRDefault="006249EB" w:rsidP="00FA1062">
      <w:pPr>
        <w:pStyle w:val="OECD-BASIS-TEXT"/>
        <w:spacing w:line="240" w:lineRule="auto"/>
        <w:ind w:left="2340" w:hanging="1980"/>
        <w:rPr>
          <w:color w:val="000000"/>
          <w:sz w:val="24"/>
          <w:szCs w:val="24"/>
          <w:lang w:val="en-US"/>
        </w:rPr>
      </w:pPr>
      <w:r w:rsidRPr="00D10A54">
        <w:rPr>
          <w:b/>
          <w:bCs/>
          <w:sz w:val="24"/>
          <w:szCs w:val="24"/>
          <w:lang w:val="en-US"/>
        </w:rPr>
        <w:t>1.</w:t>
      </w:r>
      <w:r w:rsidRPr="00D10A54">
        <w:rPr>
          <w:b/>
          <w:bCs/>
          <w:sz w:val="24"/>
          <w:szCs w:val="24"/>
          <w:lang w:val="en-US"/>
        </w:rPr>
        <w:tab/>
        <w:t>Test Material:</w:t>
      </w:r>
      <w:r>
        <w:rPr>
          <w:b/>
          <w:bCs/>
          <w:sz w:val="24"/>
          <w:szCs w:val="24"/>
          <w:lang w:val="en-US"/>
        </w:rPr>
        <w:tab/>
      </w:r>
      <w:r w:rsidRPr="00D10A54">
        <w:rPr>
          <w:color w:val="000000"/>
          <w:sz w:val="24"/>
          <w:szCs w:val="24"/>
          <w:lang w:val="en-US"/>
        </w:rPr>
        <w:t>[</w:t>
      </w:r>
      <w:r>
        <w:rPr>
          <w:color w:val="000000"/>
          <w:sz w:val="24"/>
          <w:szCs w:val="24"/>
          <w:lang w:val="en-US"/>
        </w:rPr>
        <w:t>Type of radiolabel</w:t>
      </w:r>
      <w:r w:rsidRPr="00D10A54">
        <w:rPr>
          <w:color w:val="000000"/>
          <w:sz w:val="24"/>
          <w:szCs w:val="24"/>
          <w:lang w:val="en-US"/>
        </w:rPr>
        <w:t>]</w:t>
      </w:r>
      <w:r>
        <w:rPr>
          <w:color w:val="000000"/>
          <w:sz w:val="24"/>
          <w:szCs w:val="24"/>
          <w:lang w:val="en-US"/>
        </w:rPr>
        <w:t>-labeled[test compound]</w:t>
      </w:r>
      <w:r w:rsidRPr="00D10A54">
        <w:rPr>
          <w:color w:val="FF0000"/>
          <w:sz w:val="24"/>
          <w:szCs w:val="24"/>
          <w:lang w:val="en-US"/>
        </w:rPr>
        <w:br/>
      </w:r>
      <w:r w:rsidRPr="00D10A54">
        <w:rPr>
          <w:color w:val="000000"/>
          <w:sz w:val="24"/>
          <w:szCs w:val="24"/>
          <w:lang w:val="en-US"/>
        </w:rPr>
        <w:t xml:space="preserve">Specific radioactivity: </w:t>
      </w:r>
      <w:r>
        <w:rPr>
          <w:color w:val="000000"/>
          <w:sz w:val="24"/>
          <w:szCs w:val="24"/>
          <w:lang w:val="en-US"/>
        </w:rPr>
        <w:t>[value] units</w:t>
      </w:r>
    </w:p>
    <w:p w:rsidR="006249EB" w:rsidRPr="00D10A54" w:rsidRDefault="006249EB" w:rsidP="00FA1062">
      <w:pPr>
        <w:pStyle w:val="OECD-BASIS-TEXT"/>
        <w:spacing w:line="240" w:lineRule="auto"/>
        <w:ind w:left="2340" w:hanging="1980"/>
        <w:rPr>
          <w:color w:val="000000"/>
          <w:sz w:val="24"/>
          <w:szCs w:val="24"/>
          <w:lang w:val="en-US"/>
        </w:rPr>
      </w:pPr>
      <w:r w:rsidRPr="00D10A54">
        <w:rPr>
          <w:color w:val="000000"/>
          <w:sz w:val="24"/>
          <w:szCs w:val="24"/>
          <w:lang w:val="en-US"/>
        </w:rPr>
        <w:tab/>
      </w:r>
      <w:r>
        <w:rPr>
          <w:color w:val="000000"/>
          <w:sz w:val="24"/>
          <w:szCs w:val="24"/>
          <w:lang w:val="en-US"/>
        </w:rPr>
        <w:tab/>
      </w:r>
      <w:r w:rsidRPr="00D10A54">
        <w:rPr>
          <w:color w:val="000000"/>
          <w:sz w:val="24"/>
          <w:szCs w:val="24"/>
          <w:lang w:val="en-US"/>
        </w:rPr>
        <w:t xml:space="preserve">Radiochemical purity: </w:t>
      </w:r>
      <w:r>
        <w:rPr>
          <w:color w:val="000000"/>
          <w:sz w:val="24"/>
          <w:szCs w:val="24"/>
          <w:lang w:val="en-US"/>
        </w:rPr>
        <w:t>[percentage [HPLC or TLC]</w:t>
      </w:r>
    </w:p>
    <w:p w:rsidR="006249EB" w:rsidRPr="00D10A54" w:rsidRDefault="006249EB" w:rsidP="00FA1062">
      <w:pPr>
        <w:pStyle w:val="OECD-BASIS-TEXT"/>
        <w:spacing w:line="240" w:lineRule="auto"/>
        <w:ind w:left="2340" w:hanging="1980"/>
        <w:rPr>
          <w:color w:val="000000"/>
          <w:sz w:val="24"/>
          <w:szCs w:val="24"/>
          <w:lang w:val="en-US"/>
        </w:rPr>
      </w:pPr>
      <w:r w:rsidRPr="00D10A54">
        <w:rPr>
          <w:color w:val="000000"/>
          <w:sz w:val="24"/>
          <w:szCs w:val="24"/>
          <w:lang w:val="en-US"/>
        </w:rPr>
        <w:tab/>
      </w:r>
      <w:r>
        <w:rPr>
          <w:color w:val="000000"/>
          <w:sz w:val="24"/>
          <w:szCs w:val="24"/>
          <w:lang w:val="en-US"/>
        </w:rPr>
        <w:tab/>
      </w:r>
      <w:r w:rsidRPr="00D10A54">
        <w:rPr>
          <w:color w:val="000000"/>
          <w:sz w:val="24"/>
          <w:szCs w:val="24"/>
          <w:lang w:val="en-US"/>
        </w:rPr>
        <w:t xml:space="preserve">Chemical purity: </w:t>
      </w:r>
      <w:r>
        <w:rPr>
          <w:color w:val="000000"/>
          <w:sz w:val="24"/>
          <w:szCs w:val="24"/>
          <w:lang w:val="en-US"/>
        </w:rPr>
        <w:t>[percentage</w:t>
      </w:r>
      <w:r w:rsidRPr="00D10A54">
        <w:rPr>
          <w:color w:val="000000"/>
          <w:sz w:val="24"/>
          <w:szCs w:val="24"/>
          <w:lang w:val="en-US"/>
        </w:rPr>
        <w:t xml:space="preserve"> (HPLC)</w:t>
      </w:r>
      <w:r>
        <w:rPr>
          <w:color w:val="000000"/>
          <w:sz w:val="24"/>
          <w:szCs w:val="24"/>
          <w:lang w:val="en-US"/>
        </w:rPr>
        <w:t>]</w:t>
      </w:r>
    </w:p>
    <w:p w:rsidR="006249EB" w:rsidRDefault="006249EB" w:rsidP="00FA1062">
      <w:pPr>
        <w:pStyle w:val="OECD-BASIS-TEXT"/>
        <w:spacing w:line="240" w:lineRule="auto"/>
        <w:ind w:left="2340" w:hanging="1980"/>
        <w:rPr>
          <w:color w:val="000000"/>
          <w:sz w:val="24"/>
          <w:szCs w:val="24"/>
          <w:lang w:val="en-US"/>
        </w:rPr>
      </w:pPr>
      <w:r w:rsidRPr="00D10A54">
        <w:rPr>
          <w:color w:val="000000"/>
          <w:sz w:val="24"/>
          <w:szCs w:val="24"/>
          <w:lang w:val="en-US"/>
        </w:rPr>
        <w:tab/>
      </w:r>
      <w:r>
        <w:rPr>
          <w:color w:val="000000"/>
          <w:sz w:val="24"/>
          <w:szCs w:val="24"/>
          <w:lang w:val="en-US"/>
        </w:rPr>
        <w:tab/>
      </w:r>
      <w:r w:rsidRPr="00D10A54">
        <w:rPr>
          <w:color w:val="000000"/>
          <w:sz w:val="24"/>
          <w:szCs w:val="24"/>
          <w:lang w:val="en-US"/>
        </w:rPr>
        <w:t xml:space="preserve">Batch number: </w:t>
      </w:r>
      <w:r>
        <w:rPr>
          <w:color w:val="000000"/>
          <w:sz w:val="24"/>
          <w:szCs w:val="24"/>
          <w:lang w:val="en-US"/>
        </w:rPr>
        <w:t>[value]</w:t>
      </w:r>
    </w:p>
    <w:p w:rsidR="006249EB" w:rsidRDefault="006249EB" w:rsidP="00FA1062">
      <w:pPr>
        <w:pStyle w:val="OECD-BASIS-TEXT"/>
        <w:spacing w:line="240" w:lineRule="auto"/>
        <w:ind w:left="2340" w:hanging="1980"/>
        <w:rPr>
          <w:color w:val="000000"/>
          <w:sz w:val="24"/>
          <w:szCs w:val="24"/>
          <w:lang w:val="en-US"/>
        </w:rPr>
      </w:pPr>
      <w:r>
        <w:rPr>
          <w:color w:val="000000"/>
          <w:sz w:val="24"/>
          <w:szCs w:val="24"/>
          <w:lang w:val="en-US"/>
        </w:rPr>
        <w:tab/>
      </w:r>
      <w:r>
        <w:rPr>
          <w:color w:val="000000"/>
          <w:sz w:val="24"/>
          <w:szCs w:val="24"/>
          <w:lang w:val="en-US"/>
        </w:rPr>
        <w:tab/>
        <w:t>Solubility in</w:t>
      </w:r>
      <w:r w:rsidR="00AB679E">
        <w:rPr>
          <w:color w:val="000000"/>
          <w:sz w:val="24"/>
          <w:szCs w:val="24"/>
          <w:lang w:val="en-US"/>
        </w:rPr>
        <w:t xml:space="preserve"> water: [value] mg/L at [value</w:t>
      </w:r>
      <w:r>
        <w:rPr>
          <w:color w:val="000000"/>
          <w:sz w:val="24"/>
          <w:szCs w:val="24"/>
          <w:lang w:val="en-US"/>
        </w:rPr>
        <w:t xml:space="preserve">] </w:t>
      </w:r>
      <w:r w:rsidR="00AB679E">
        <w:rPr>
          <w:color w:val="000000"/>
          <w:sz w:val="24"/>
          <w:szCs w:val="24"/>
          <w:lang w:val="en-US"/>
        </w:rPr>
        <w:t>°</w:t>
      </w:r>
      <w:r>
        <w:rPr>
          <w:color w:val="000000"/>
          <w:sz w:val="24"/>
          <w:szCs w:val="24"/>
          <w:lang w:val="en-US"/>
        </w:rPr>
        <w:t>C [If pH-dependent, list available values at each pH and temperature]</w:t>
      </w:r>
    </w:p>
    <w:p w:rsidR="006249EB" w:rsidRDefault="006249EB" w:rsidP="00FA1062">
      <w:pPr>
        <w:pStyle w:val="OECD-BASIS-TEXT"/>
        <w:spacing w:line="240" w:lineRule="auto"/>
        <w:ind w:left="2340" w:hanging="1980"/>
        <w:rPr>
          <w:color w:val="000000"/>
          <w:sz w:val="24"/>
          <w:szCs w:val="24"/>
          <w:lang w:val="en-US"/>
        </w:rPr>
      </w:pPr>
    </w:p>
    <w:p w:rsidR="006249EB" w:rsidRPr="00A9178B" w:rsidRDefault="006249EB" w:rsidP="00FA1062">
      <w:pPr>
        <w:pStyle w:val="OECD-BASIS-TEXT"/>
        <w:tabs>
          <w:tab w:val="left" w:pos="2340"/>
        </w:tabs>
        <w:spacing w:line="240" w:lineRule="auto"/>
        <w:ind w:left="720" w:hanging="360"/>
        <w:rPr>
          <w:b/>
          <w:bCs/>
          <w:sz w:val="24"/>
          <w:szCs w:val="24"/>
          <w:lang w:val="en-US"/>
        </w:rPr>
      </w:pPr>
      <w:r>
        <w:rPr>
          <w:b/>
          <w:bCs/>
          <w:sz w:val="24"/>
          <w:szCs w:val="24"/>
          <w:lang w:val="en-US"/>
        </w:rPr>
        <w:t>2.</w:t>
      </w:r>
      <w:r>
        <w:rPr>
          <w:b/>
          <w:bCs/>
          <w:sz w:val="24"/>
          <w:szCs w:val="24"/>
          <w:lang w:val="en-US"/>
        </w:rPr>
        <w:tab/>
        <w:t>Reference</w:t>
      </w:r>
      <w:r w:rsidR="00C62254">
        <w:rPr>
          <w:b/>
          <w:bCs/>
          <w:sz w:val="24"/>
          <w:szCs w:val="24"/>
          <w:lang w:val="en-US"/>
        </w:rPr>
        <w:t xml:space="preserve"> </w:t>
      </w:r>
      <w:r>
        <w:rPr>
          <w:b/>
          <w:bCs/>
          <w:sz w:val="24"/>
          <w:szCs w:val="24"/>
          <w:lang w:val="en-US"/>
        </w:rPr>
        <w:t>Compounds</w:t>
      </w:r>
      <w:r w:rsidRPr="00D10A54">
        <w:rPr>
          <w:b/>
          <w:bCs/>
          <w:sz w:val="24"/>
          <w:szCs w:val="24"/>
          <w:lang w:val="en-US"/>
        </w:rPr>
        <w:t>:</w:t>
      </w:r>
      <w:r w:rsidR="00C33BA9">
        <w:rPr>
          <w:b/>
          <w:bCs/>
          <w:sz w:val="24"/>
          <w:szCs w:val="24"/>
          <w:lang w:val="en-US"/>
        </w:rPr>
        <w:t xml:space="preserve"> </w:t>
      </w:r>
      <w:r w:rsidR="00745828">
        <w:rPr>
          <w:sz w:val="24"/>
        </w:rPr>
        <w:t>The following compounds</w:t>
      </w:r>
      <w:r w:rsidR="00C33BA9" w:rsidRPr="009A26F1">
        <w:rPr>
          <w:sz w:val="24"/>
        </w:rPr>
        <w:t xml:space="preserve"> were use</w:t>
      </w:r>
      <w:r w:rsidR="00C33BA9">
        <w:rPr>
          <w:sz w:val="24"/>
        </w:rPr>
        <w:t xml:space="preserve">d in the </w:t>
      </w:r>
      <w:r w:rsidR="00C33BA9" w:rsidRPr="00722FEF">
        <w:rPr>
          <w:sz w:val="24"/>
        </w:rPr>
        <w:t>analysis</w:t>
      </w:r>
      <w:r w:rsidR="00722FEF" w:rsidRPr="00722FEF">
        <w:rPr>
          <w:sz w:val="24"/>
        </w:rPr>
        <w:t>.</w:t>
      </w:r>
      <w:r>
        <w:rPr>
          <w:b/>
          <w:bCs/>
          <w:sz w:val="24"/>
          <w:szCs w:val="24"/>
          <w:lang w:val="en-US"/>
        </w:rPr>
        <w:tab/>
      </w:r>
      <w:r w:rsidRPr="00D10A54">
        <w:rPr>
          <w:color w:val="000000"/>
          <w:sz w:val="24"/>
          <w:szCs w:val="24"/>
          <w:lang w:val="en-US"/>
        </w:rPr>
        <w:br/>
      </w:r>
    </w:p>
    <w:p w:rsidR="00EC1E88" w:rsidRPr="00B832F1" w:rsidRDefault="00EC1E88" w:rsidP="00FA1062">
      <w:pPr>
        <w:pStyle w:val="OECD-BASIS-TEXT"/>
        <w:tabs>
          <w:tab w:val="left" w:pos="2340"/>
        </w:tabs>
        <w:spacing w:line="240" w:lineRule="auto"/>
        <w:rPr>
          <w:b/>
          <w:color w:val="000000"/>
          <w:sz w:val="24"/>
          <w:szCs w:val="24"/>
          <w:lang w:val="en-US"/>
        </w:rPr>
      </w:pPr>
      <w:r w:rsidRPr="00B832F1">
        <w:rPr>
          <w:b/>
          <w:bCs/>
          <w:sz w:val="24"/>
          <w:szCs w:val="24"/>
          <w:lang w:val="en-US"/>
        </w:rPr>
        <w:t xml:space="preserve">Table 2. </w:t>
      </w:r>
      <w:r w:rsidRPr="00B832F1">
        <w:rPr>
          <w:b/>
          <w:color w:val="000000"/>
          <w:sz w:val="24"/>
          <w:szCs w:val="24"/>
          <w:lang w:val="en-US"/>
        </w:rPr>
        <w:t>Reference Compounds</w:t>
      </w:r>
    </w:p>
    <w:tbl>
      <w:tblPr>
        <w:tblW w:w="927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30"/>
        <w:gridCol w:w="6120"/>
        <w:gridCol w:w="990"/>
        <w:gridCol w:w="630"/>
      </w:tblGrid>
      <w:tr w:rsidR="00A9178B" w:rsidRPr="0012321A" w:rsidTr="00F56562">
        <w:trPr>
          <w:trHeight w:val="320"/>
        </w:trPr>
        <w:tc>
          <w:tcPr>
            <w:tcW w:w="1530" w:type="dxa"/>
            <w:tcBorders>
              <w:top w:val="single" w:sz="4" w:space="0" w:color="auto"/>
              <w:left w:val="single" w:sz="4" w:space="0" w:color="auto"/>
              <w:bottom w:val="single" w:sz="4" w:space="0" w:color="auto"/>
            </w:tcBorders>
            <w:vAlign w:val="center"/>
          </w:tcPr>
          <w:p w:rsidR="00A9178B" w:rsidRPr="0012321A" w:rsidRDefault="00A9178B" w:rsidP="00F56562">
            <w:pPr>
              <w:pStyle w:val="Header"/>
              <w:keepNext/>
              <w:keepLines/>
              <w:rPr>
                <w:sz w:val="20"/>
                <w:szCs w:val="20"/>
              </w:rPr>
            </w:pPr>
            <w:r w:rsidRPr="0012321A">
              <w:rPr>
                <w:sz w:val="20"/>
                <w:szCs w:val="20"/>
              </w:rPr>
              <w:t>Applicant’s Code Name</w:t>
            </w:r>
          </w:p>
        </w:tc>
        <w:tc>
          <w:tcPr>
            <w:tcW w:w="6120" w:type="dxa"/>
            <w:tcBorders>
              <w:top w:val="single" w:sz="4" w:space="0" w:color="auto"/>
              <w:bottom w:val="single" w:sz="4" w:space="0" w:color="auto"/>
            </w:tcBorders>
            <w:vAlign w:val="center"/>
          </w:tcPr>
          <w:p w:rsidR="00A9178B" w:rsidRPr="0012321A" w:rsidRDefault="00A9178B" w:rsidP="00F56562">
            <w:pPr>
              <w:pStyle w:val="Header"/>
              <w:keepNext/>
              <w:keepLines/>
              <w:rPr>
                <w:sz w:val="20"/>
                <w:szCs w:val="20"/>
              </w:rPr>
            </w:pPr>
            <w:r w:rsidRPr="0012321A">
              <w:rPr>
                <w:sz w:val="20"/>
                <w:szCs w:val="20"/>
              </w:rPr>
              <w:t>Chemical Name</w:t>
            </w:r>
          </w:p>
        </w:tc>
        <w:tc>
          <w:tcPr>
            <w:tcW w:w="990" w:type="dxa"/>
            <w:tcBorders>
              <w:top w:val="single" w:sz="4" w:space="0" w:color="auto"/>
              <w:bottom w:val="single" w:sz="4" w:space="0" w:color="auto"/>
            </w:tcBorders>
            <w:vAlign w:val="center"/>
          </w:tcPr>
          <w:p w:rsidR="00A9178B" w:rsidRPr="0012321A" w:rsidRDefault="00A9178B" w:rsidP="00F56562">
            <w:pPr>
              <w:pStyle w:val="Header"/>
              <w:keepNext/>
              <w:keepLines/>
              <w:jc w:val="center"/>
              <w:rPr>
                <w:sz w:val="20"/>
                <w:szCs w:val="20"/>
              </w:rPr>
            </w:pPr>
            <w:r w:rsidRPr="0012321A">
              <w:rPr>
                <w:sz w:val="20"/>
                <w:szCs w:val="20"/>
              </w:rPr>
              <w:t>Purity</w:t>
            </w:r>
          </w:p>
          <w:p w:rsidR="00A9178B" w:rsidRPr="0012321A" w:rsidRDefault="00A9178B" w:rsidP="00F56562">
            <w:pPr>
              <w:pStyle w:val="Header"/>
              <w:keepNext/>
              <w:keepLines/>
              <w:jc w:val="center"/>
              <w:rPr>
                <w:sz w:val="20"/>
                <w:szCs w:val="20"/>
              </w:rPr>
            </w:pPr>
            <w:r w:rsidRPr="0012321A">
              <w:rPr>
                <w:sz w:val="20"/>
                <w:szCs w:val="20"/>
              </w:rPr>
              <w:t>(%)</w:t>
            </w:r>
          </w:p>
        </w:tc>
        <w:tc>
          <w:tcPr>
            <w:tcW w:w="630" w:type="dxa"/>
            <w:tcBorders>
              <w:top w:val="single" w:sz="4" w:space="0" w:color="auto"/>
              <w:bottom w:val="single" w:sz="4" w:space="0" w:color="auto"/>
              <w:right w:val="single" w:sz="4" w:space="0" w:color="auto"/>
            </w:tcBorders>
            <w:vAlign w:val="center"/>
          </w:tcPr>
          <w:p w:rsidR="00A9178B" w:rsidRPr="0012321A" w:rsidRDefault="00A9178B" w:rsidP="00F56562">
            <w:pPr>
              <w:pStyle w:val="Header"/>
              <w:keepNext/>
              <w:keepLines/>
              <w:jc w:val="center"/>
              <w:rPr>
                <w:sz w:val="20"/>
                <w:szCs w:val="20"/>
              </w:rPr>
            </w:pPr>
            <w:r w:rsidRPr="0012321A">
              <w:rPr>
                <w:sz w:val="20"/>
                <w:szCs w:val="20"/>
              </w:rPr>
              <w:t>Lot No.</w:t>
            </w:r>
          </w:p>
        </w:tc>
      </w:tr>
      <w:tr w:rsidR="00A9178B" w:rsidRPr="0012321A" w:rsidTr="00F56562">
        <w:trPr>
          <w:trHeight w:val="320"/>
        </w:trPr>
        <w:tc>
          <w:tcPr>
            <w:tcW w:w="1530" w:type="dxa"/>
            <w:tcBorders>
              <w:top w:val="single" w:sz="4" w:space="0" w:color="auto"/>
              <w:left w:val="single" w:sz="4" w:space="0" w:color="auto"/>
              <w:bottom w:val="single" w:sz="4" w:space="0" w:color="auto"/>
            </w:tcBorders>
            <w:vAlign w:val="center"/>
          </w:tcPr>
          <w:p w:rsidR="00A9178B" w:rsidRPr="0012321A" w:rsidRDefault="00A9178B" w:rsidP="00F56562">
            <w:pPr>
              <w:pStyle w:val="Header"/>
              <w:keepNext/>
              <w:keepLines/>
              <w:rPr>
                <w:b w:val="0"/>
                <w:sz w:val="20"/>
                <w:szCs w:val="20"/>
              </w:rPr>
            </w:pPr>
            <w:r w:rsidRPr="0012321A">
              <w:rPr>
                <w:b w:val="0"/>
                <w:sz w:val="20"/>
                <w:szCs w:val="20"/>
              </w:rPr>
              <w:t>[code name]</w:t>
            </w:r>
          </w:p>
        </w:tc>
        <w:tc>
          <w:tcPr>
            <w:tcW w:w="6120" w:type="dxa"/>
            <w:tcBorders>
              <w:top w:val="single" w:sz="4" w:space="0" w:color="auto"/>
              <w:bottom w:val="single" w:sz="4" w:space="0" w:color="auto"/>
            </w:tcBorders>
            <w:vAlign w:val="center"/>
          </w:tcPr>
          <w:p w:rsidR="00A9178B" w:rsidRPr="0012321A" w:rsidRDefault="00A9178B" w:rsidP="00F56562">
            <w:pPr>
              <w:pStyle w:val="Header"/>
              <w:keepNext/>
              <w:keepLines/>
              <w:rPr>
                <w:b w:val="0"/>
                <w:sz w:val="20"/>
                <w:szCs w:val="20"/>
              </w:rPr>
            </w:pPr>
            <w:r w:rsidRPr="0012321A">
              <w:rPr>
                <w:b w:val="0"/>
                <w:sz w:val="20"/>
                <w:szCs w:val="20"/>
              </w:rPr>
              <w:t>[chemical name]</w:t>
            </w:r>
          </w:p>
        </w:tc>
        <w:tc>
          <w:tcPr>
            <w:tcW w:w="990" w:type="dxa"/>
            <w:tcBorders>
              <w:top w:val="single" w:sz="4" w:space="0" w:color="auto"/>
              <w:bottom w:val="single" w:sz="4" w:space="0" w:color="auto"/>
            </w:tcBorders>
            <w:vAlign w:val="center"/>
          </w:tcPr>
          <w:p w:rsidR="00A9178B" w:rsidRPr="0012321A" w:rsidRDefault="00A9178B" w:rsidP="00F56562">
            <w:pPr>
              <w:pStyle w:val="Header"/>
              <w:keepNext/>
              <w:keepLines/>
              <w:jc w:val="center"/>
              <w:rPr>
                <w:b w:val="0"/>
                <w:sz w:val="20"/>
                <w:szCs w:val="20"/>
              </w:rPr>
            </w:pPr>
            <w:r w:rsidRPr="0012321A">
              <w:rPr>
                <w:b w:val="0"/>
                <w:sz w:val="20"/>
                <w:szCs w:val="20"/>
              </w:rPr>
              <w:t>[#]</w:t>
            </w:r>
          </w:p>
        </w:tc>
        <w:tc>
          <w:tcPr>
            <w:tcW w:w="630" w:type="dxa"/>
            <w:tcBorders>
              <w:top w:val="single" w:sz="4" w:space="0" w:color="auto"/>
              <w:bottom w:val="single" w:sz="4" w:space="0" w:color="auto"/>
              <w:right w:val="single" w:sz="4" w:space="0" w:color="auto"/>
            </w:tcBorders>
            <w:vAlign w:val="center"/>
          </w:tcPr>
          <w:p w:rsidR="00A9178B" w:rsidRPr="0012321A" w:rsidRDefault="00A9178B" w:rsidP="00F56562">
            <w:pPr>
              <w:pStyle w:val="Header"/>
              <w:keepNext/>
              <w:keepLines/>
              <w:jc w:val="center"/>
              <w:rPr>
                <w:b w:val="0"/>
                <w:sz w:val="20"/>
                <w:szCs w:val="20"/>
              </w:rPr>
            </w:pPr>
            <w:r w:rsidRPr="0012321A">
              <w:rPr>
                <w:b w:val="0"/>
                <w:sz w:val="20"/>
                <w:szCs w:val="20"/>
              </w:rPr>
              <w:t>[#]</w:t>
            </w:r>
          </w:p>
        </w:tc>
      </w:tr>
      <w:tr w:rsidR="00A9178B" w:rsidRPr="0012321A" w:rsidTr="00F56562">
        <w:trPr>
          <w:trHeight w:val="320"/>
        </w:trPr>
        <w:tc>
          <w:tcPr>
            <w:tcW w:w="1530" w:type="dxa"/>
            <w:tcBorders>
              <w:top w:val="single" w:sz="4" w:space="0" w:color="auto"/>
              <w:left w:val="single" w:sz="4" w:space="0" w:color="auto"/>
              <w:bottom w:val="single" w:sz="4" w:space="0" w:color="auto"/>
            </w:tcBorders>
            <w:vAlign w:val="center"/>
          </w:tcPr>
          <w:p w:rsidR="00A9178B" w:rsidRPr="0012321A" w:rsidRDefault="00A9178B" w:rsidP="00F56562">
            <w:pPr>
              <w:pStyle w:val="Header"/>
              <w:keepNext/>
              <w:keepLines/>
              <w:rPr>
                <w:b w:val="0"/>
                <w:sz w:val="20"/>
                <w:szCs w:val="20"/>
              </w:rPr>
            </w:pPr>
            <w:r w:rsidRPr="0012321A">
              <w:rPr>
                <w:b w:val="0"/>
                <w:sz w:val="20"/>
                <w:szCs w:val="20"/>
              </w:rPr>
              <w:t>[code name]</w:t>
            </w:r>
          </w:p>
        </w:tc>
        <w:tc>
          <w:tcPr>
            <w:tcW w:w="6120" w:type="dxa"/>
            <w:tcBorders>
              <w:top w:val="single" w:sz="4" w:space="0" w:color="auto"/>
              <w:bottom w:val="single" w:sz="4" w:space="0" w:color="auto"/>
            </w:tcBorders>
            <w:vAlign w:val="center"/>
          </w:tcPr>
          <w:p w:rsidR="00A9178B" w:rsidRPr="0012321A" w:rsidRDefault="00A9178B" w:rsidP="00F56562">
            <w:pPr>
              <w:pStyle w:val="Header"/>
              <w:keepNext/>
              <w:keepLines/>
              <w:rPr>
                <w:b w:val="0"/>
                <w:sz w:val="20"/>
                <w:szCs w:val="20"/>
              </w:rPr>
            </w:pPr>
            <w:r w:rsidRPr="0012321A">
              <w:rPr>
                <w:b w:val="0"/>
                <w:sz w:val="20"/>
                <w:szCs w:val="20"/>
              </w:rPr>
              <w:t>[chemical name]</w:t>
            </w:r>
          </w:p>
        </w:tc>
        <w:tc>
          <w:tcPr>
            <w:tcW w:w="990" w:type="dxa"/>
            <w:tcBorders>
              <w:top w:val="single" w:sz="4" w:space="0" w:color="auto"/>
              <w:bottom w:val="single" w:sz="4" w:space="0" w:color="auto"/>
            </w:tcBorders>
            <w:vAlign w:val="center"/>
          </w:tcPr>
          <w:p w:rsidR="00A9178B" w:rsidRPr="0012321A" w:rsidRDefault="00A9178B" w:rsidP="00F56562">
            <w:pPr>
              <w:pStyle w:val="Header"/>
              <w:keepNext/>
              <w:keepLines/>
              <w:jc w:val="center"/>
              <w:rPr>
                <w:b w:val="0"/>
                <w:sz w:val="20"/>
                <w:szCs w:val="20"/>
              </w:rPr>
            </w:pPr>
            <w:r w:rsidRPr="0012321A">
              <w:rPr>
                <w:b w:val="0"/>
                <w:sz w:val="20"/>
                <w:szCs w:val="20"/>
              </w:rPr>
              <w:t>[#]</w:t>
            </w:r>
          </w:p>
        </w:tc>
        <w:tc>
          <w:tcPr>
            <w:tcW w:w="630" w:type="dxa"/>
            <w:tcBorders>
              <w:top w:val="single" w:sz="4" w:space="0" w:color="auto"/>
              <w:bottom w:val="single" w:sz="4" w:space="0" w:color="auto"/>
              <w:right w:val="single" w:sz="4" w:space="0" w:color="auto"/>
            </w:tcBorders>
            <w:vAlign w:val="center"/>
          </w:tcPr>
          <w:p w:rsidR="00A9178B" w:rsidRPr="0012321A" w:rsidRDefault="00A9178B" w:rsidP="00F56562">
            <w:pPr>
              <w:pStyle w:val="Header"/>
              <w:keepNext/>
              <w:keepLines/>
              <w:jc w:val="center"/>
              <w:rPr>
                <w:b w:val="0"/>
                <w:sz w:val="20"/>
                <w:szCs w:val="20"/>
              </w:rPr>
            </w:pPr>
            <w:r w:rsidRPr="0012321A">
              <w:rPr>
                <w:b w:val="0"/>
                <w:sz w:val="20"/>
                <w:szCs w:val="20"/>
              </w:rPr>
              <w:t>[#]</w:t>
            </w:r>
          </w:p>
        </w:tc>
      </w:tr>
      <w:tr w:rsidR="00A9178B" w:rsidRPr="0012321A" w:rsidTr="00F56562">
        <w:trPr>
          <w:trHeight w:val="320"/>
        </w:trPr>
        <w:tc>
          <w:tcPr>
            <w:tcW w:w="1530" w:type="dxa"/>
            <w:tcBorders>
              <w:top w:val="single" w:sz="4" w:space="0" w:color="auto"/>
              <w:left w:val="single" w:sz="4" w:space="0" w:color="auto"/>
              <w:bottom w:val="single" w:sz="4" w:space="0" w:color="auto"/>
            </w:tcBorders>
            <w:vAlign w:val="center"/>
          </w:tcPr>
          <w:p w:rsidR="00A9178B" w:rsidRPr="0012321A" w:rsidRDefault="00A9178B" w:rsidP="00F56562">
            <w:pPr>
              <w:pStyle w:val="Header"/>
              <w:keepNext/>
              <w:keepLines/>
              <w:rPr>
                <w:b w:val="0"/>
                <w:sz w:val="20"/>
                <w:szCs w:val="20"/>
              </w:rPr>
            </w:pPr>
            <w:r w:rsidRPr="0012321A">
              <w:rPr>
                <w:b w:val="0"/>
                <w:sz w:val="20"/>
                <w:szCs w:val="20"/>
              </w:rPr>
              <w:t>[code name]</w:t>
            </w:r>
          </w:p>
        </w:tc>
        <w:tc>
          <w:tcPr>
            <w:tcW w:w="6120" w:type="dxa"/>
            <w:tcBorders>
              <w:top w:val="single" w:sz="4" w:space="0" w:color="auto"/>
              <w:bottom w:val="single" w:sz="4" w:space="0" w:color="auto"/>
            </w:tcBorders>
            <w:vAlign w:val="center"/>
          </w:tcPr>
          <w:p w:rsidR="00A9178B" w:rsidRPr="0012321A" w:rsidRDefault="00A9178B" w:rsidP="00F56562">
            <w:pPr>
              <w:pStyle w:val="Header"/>
              <w:keepNext/>
              <w:keepLines/>
              <w:rPr>
                <w:b w:val="0"/>
                <w:sz w:val="20"/>
                <w:szCs w:val="20"/>
              </w:rPr>
            </w:pPr>
            <w:r w:rsidRPr="0012321A">
              <w:rPr>
                <w:b w:val="0"/>
                <w:sz w:val="20"/>
                <w:szCs w:val="20"/>
              </w:rPr>
              <w:t>[chemical name]</w:t>
            </w:r>
          </w:p>
        </w:tc>
        <w:tc>
          <w:tcPr>
            <w:tcW w:w="990" w:type="dxa"/>
            <w:tcBorders>
              <w:top w:val="single" w:sz="4" w:space="0" w:color="auto"/>
              <w:bottom w:val="single" w:sz="4" w:space="0" w:color="auto"/>
            </w:tcBorders>
            <w:vAlign w:val="center"/>
          </w:tcPr>
          <w:p w:rsidR="00A9178B" w:rsidRPr="0012321A" w:rsidRDefault="00A9178B" w:rsidP="00F56562">
            <w:pPr>
              <w:pStyle w:val="Header"/>
              <w:keepNext/>
              <w:keepLines/>
              <w:jc w:val="center"/>
              <w:rPr>
                <w:b w:val="0"/>
                <w:sz w:val="20"/>
                <w:szCs w:val="20"/>
              </w:rPr>
            </w:pPr>
            <w:r w:rsidRPr="0012321A">
              <w:rPr>
                <w:b w:val="0"/>
                <w:sz w:val="20"/>
                <w:szCs w:val="20"/>
              </w:rPr>
              <w:t>[#]</w:t>
            </w:r>
          </w:p>
        </w:tc>
        <w:tc>
          <w:tcPr>
            <w:tcW w:w="630" w:type="dxa"/>
            <w:tcBorders>
              <w:top w:val="single" w:sz="4" w:space="0" w:color="auto"/>
              <w:bottom w:val="single" w:sz="4" w:space="0" w:color="auto"/>
              <w:right w:val="single" w:sz="4" w:space="0" w:color="auto"/>
            </w:tcBorders>
            <w:vAlign w:val="center"/>
          </w:tcPr>
          <w:p w:rsidR="00A9178B" w:rsidRPr="0012321A" w:rsidRDefault="00A9178B" w:rsidP="00F56562">
            <w:pPr>
              <w:pStyle w:val="Header"/>
              <w:keepNext/>
              <w:keepLines/>
              <w:jc w:val="center"/>
              <w:rPr>
                <w:b w:val="0"/>
                <w:sz w:val="20"/>
                <w:szCs w:val="20"/>
              </w:rPr>
            </w:pPr>
            <w:r w:rsidRPr="0012321A">
              <w:rPr>
                <w:b w:val="0"/>
                <w:sz w:val="20"/>
                <w:szCs w:val="20"/>
              </w:rPr>
              <w:t>[#]</w:t>
            </w:r>
          </w:p>
        </w:tc>
      </w:tr>
      <w:tr w:rsidR="00A9178B" w:rsidRPr="0012321A" w:rsidTr="00F56562">
        <w:trPr>
          <w:trHeight w:val="320"/>
        </w:trPr>
        <w:tc>
          <w:tcPr>
            <w:tcW w:w="9270" w:type="dxa"/>
            <w:gridSpan w:val="4"/>
            <w:tcBorders>
              <w:top w:val="single" w:sz="4" w:space="0" w:color="auto"/>
              <w:left w:val="nil"/>
              <w:bottom w:val="nil"/>
              <w:right w:val="nil"/>
            </w:tcBorders>
            <w:vAlign w:val="center"/>
          </w:tcPr>
          <w:p w:rsidR="00A9178B" w:rsidRPr="004450FD" w:rsidRDefault="00A9178B" w:rsidP="00F56562">
            <w:pPr>
              <w:pStyle w:val="Header"/>
              <w:keepNext/>
              <w:keepLines/>
              <w:rPr>
                <w:b w:val="0"/>
                <w:sz w:val="24"/>
                <w:szCs w:val="24"/>
              </w:rPr>
            </w:pPr>
            <w:r w:rsidRPr="004450FD">
              <w:rPr>
                <w:b w:val="0"/>
                <w:sz w:val="24"/>
                <w:szCs w:val="24"/>
              </w:rPr>
              <w:t>Data were obtained from [pag</w:t>
            </w:r>
            <w:r w:rsidR="00733286">
              <w:rPr>
                <w:b w:val="0"/>
                <w:sz w:val="24"/>
                <w:szCs w:val="24"/>
              </w:rPr>
              <w:t>e number] of the study report.</w:t>
            </w:r>
          </w:p>
          <w:p w:rsidR="00A9178B" w:rsidRPr="0012321A" w:rsidRDefault="00A9178B" w:rsidP="00F56562">
            <w:pPr>
              <w:pStyle w:val="Header"/>
              <w:keepNext/>
              <w:keepLines/>
              <w:rPr>
                <w:b w:val="0"/>
                <w:sz w:val="20"/>
                <w:szCs w:val="20"/>
              </w:rPr>
            </w:pPr>
            <w:r w:rsidRPr="004450FD">
              <w:rPr>
                <w:b w:val="0"/>
                <w:sz w:val="24"/>
                <w:szCs w:val="24"/>
              </w:rPr>
              <w:t>[Provide other chemical information in the structure table.]</w:t>
            </w:r>
          </w:p>
        </w:tc>
      </w:tr>
    </w:tbl>
    <w:p w:rsidR="00D0239F" w:rsidRDefault="00D0239F" w:rsidP="00FA1062">
      <w:pPr>
        <w:pStyle w:val="OECD-BASIS-TEXT"/>
        <w:spacing w:line="240" w:lineRule="auto"/>
        <w:rPr>
          <w:color w:val="000000"/>
          <w:sz w:val="24"/>
          <w:szCs w:val="24"/>
          <w:lang w:val="en-US"/>
        </w:rPr>
      </w:pPr>
    </w:p>
    <w:p w:rsidR="00EA5ED6" w:rsidRPr="00784A0F" w:rsidRDefault="00784A0F" w:rsidP="00EE5036">
      <w:pPr>
        <w:pStyle w:val="OECD-BASIS-TEXT"/>
        <w:keepNext/>
        <w:keepLines/>
        <w:tabs>
          <w:tab w:val="left" w:pos="284"/>
        </w:tabs>
        <w:spacing w:line="240" w:lineRule="auto"/>
        <w:ind w:left="2347" w:hanging="1987"/>
        <w:rPr>
          <w:sz w:val="24"/>
          <w:szCs w:val="24"/>
          <w:lang w:val="en-US"/>
        </w:rPr>
      </w:pPr>
      <w:r>
        <w:rPr>
          <w:b/>
          <w:bCs/>
          <w:sz w:val="24"/>
          <w:szCs w:val="24"/>
          <w:lang w:val="en-US"/>
        </w:rPr>
        <w:lastRenderedPageBreak/>
        <w:t>3.</w:t>
      </w:r>
      <w:r>
        <w:rPr>
          <w:b/>
          <w:bCs/>
          <w:sz w:val="24"/>
          <w:szCs w:val="24"/>
          <w:lang w:val="en-US"/>
        </w:rPr>
        <w:tab/>
        <w:t>Water-</w:t>
      </w:r>
      <w:r w:rsidR="00D0239F" w:rsidRPr="004E685C">
        <w:rPr>
          <w:b/>
          <w:bCs/>
          <w:sz w:val="24"/>
          <w:szCs w:val="24"/>
          <w:lang w:val="en-US"/>
        </w:rPr>
        <w:t>sediment</w:t>
      </w:r>
      <w:r w:rsidR="00D360BA">
        <w:rPr>
          <w:b/>
          <w:bCs/>
          <w:sz w:val="24"/>
          <w:szCs w:val="24"/>
          <w:lang w:val="en-US"/>
        </w:rPr>
        <w:t>:</w:t>
      </w:r>
      <w:r>
        <w:rPr>
          <w:b/>
          <w:bCs/>
          <w:sz w:val="24"/>
          <w:szCs w:val="24"/>
          <w:lang w:val="en-US"/>
        </w:rPr>
        <w:t xml:space="preserve"> </w:t>
      </w:r>
      <w:r w:rsidR="00745828">
        <w:rPr>
          <w:sz w:val="24"/>
          <w:szCs w:val="24"/>
        </w:rPr>
        <w:t>[</w:t>
      </w:r>
      <w:r w:rsidR="00D0239F" w:rsidRPr="004E685C">
        <w:rPr>
          <w:sz w:val="24"/>
          <w:szCs w:val="24"/>
        </w:rPr>
        <w:t>Characterize any unique properties</w:t>
      </w:r>
      <w:r w:rsidR="00745828">
        <w:rPr>
          <w:sz w:val="24"/>
          <w:szCs w:val="24"/>
        </w:rPr>
        <w:t xml:space="preserve"> of</w:t>
      </w:r>
      <w:r>
        <w:rPr>
          <w:sz w:val="24"/>
          <w:szCs w:val="24"/>
        </w:rPr>
        <w:t xml:space="preserve"> </w:t>
      </w:r>
      <w:r w:rsidR="00EE5036">
        <w:rPr>
          <w:sz w:val="24"/>
          <w:szCs w:val="24"/>
        </w:rPr>
        <w:t xml:space="preserve">water and </w:t>
      </w:r>
      <w:r>
        <w:rPr>
          <w:sz w:val="24"/>
          <w:szCs w:val="24"/>
        </w:rPr>
        <w:t xml:space="preserve">sediment collection or storage </w:t>
      </w:r>
      <w:r w:rsidR="00745828">
        <w:rPr>
          <w:sz w:val="24"/>
          <w:szCs w:val="24"/>
        </w:rPr>
        <w:t>conditions].</w:t>
      </w:r>
      <w:r w:rsidR="00D0239F" w:rsidRPr="004E685C">
        <w:rPr>
          <w:sz w:val="24"/>
          <w:szCs w:val="24"/>
        </w:rPr>
        <w:t xml:space="preserve"> </w:t>
      </w:r>
      <w:r w:rsidR="00EE5036">
        <w:rPr>
          <w:sz w:val="24"/>
          <w:szCs w:val="24"/>
          <w:lang w:val="en-US"/>
        </w:rPr>
        <w:t>Water and s</w:t>
      </w:r>
      <w:r w:rsidR="00EA5ED6">
        <w:rPr>
          <w:sz w:val="24"/>
          <w:szCs w:val="24"/>
          <w:lang w:val="en-US"/>
        </w:rPr>
        <w:t xml:space="preserve">ediment </w:t>
      </w:r>
      <w:r w:rsidR="00EE5036">
        <w:rPr>
          <w:sz w:val="24"/>
          <w:szCs w:val="24"/>
          <w:lang w:val="en-US"/>
        </w:rPr>
        <w:t>collection</w:t>
      </w:r>
      <w:r w:rsidR="00EA5ED6">
        <w:rPr>
          <w:sz w:val="24"/>
          <w:szCs w:val="24"/>
          <w:lang w:val="en-US"/>
        </w:rPr>
        <w:t xml:space="preserve"> and characteriza</w:t>
      </w:r>
      <w:r w:rsidR="00D27C64">
        <w:rPr>
          <w:sz w:val="24"/>
          <w:szCs w:val="24"/>
          <w:lang w:val="en-US"/>
        </w:rPr>
        <w:t>tion are</w:t>
      </w:r>
      <w:r w:rsidR="00EA5ED6">
        <w:rPr>
          <w:sz w:val="24"/>
          <w:szCs w:val="24"/>
          <w:lang w:val="en-US"/>
        </w:rPr>
        <w:t xml:space="preserve"> summarized in </w:t>
      </w:r>
      <w:r w:rsidR="00EA5ED6" w:rsidRPr="00BF7729">
        <w:rPr>
          <w:b/>
          <w:sz w:val="24"/>
          <w:szCs w:val="24"/>
          <w:lang w:val="en-US"/>
        </w:rPr>
        <w:t xml:space="preserve">Table </w:t>
      </w:r>
      <w:r w:rsidR="00A037FC">
        <w:rPr>
          <w:b/>
          <w:sz w:val="24"/>
          <w:szCs w:val="24"/>
          <w:lang w:val="en-US"/>
        </w:rPr>
        <w:t>3</w:t>
      </w:r>
      <w:r w:rsidR="00EE5036">
        <w:rPr>
          <w:b/>
          <w:sz w:val="24"/>
          <w:szCs w:val="24"/>
          <w:lang w:val="en-US"/>
        </w:rPr>
        <w:t xml:space="preserve"> </w:t>
      </w:r>
      <w:r w:rsidR="00EA5ED6">
        <w:rPr>
          <w:sz w:val="24"/>
          <w:szCs w:val="24"/>
          <w:lang w:val="en-US"/>
        </w:rPr>
        <w:t xml:space="preserve">and </w:t>
      </w:r>
      <w:r w:rsidR="00EA5ED6" w:rsidRPr="00BF7729">
        <w:rPr>
          <w:b/>
          <w:sz w:val="24"/>
          <w:szCs w:val="24"/>
          <w:lang w:val="en-US"/>
        </w:rPr>
        <w:t>Table</w:t>
      </w:r>
      <w:r w:rsidR="00EA5ED6">
        <w:rPr>
          <w:b/>
          <w:sz w:val="24"/>
          <w:szCs w:val="24"/>
          <w:lang w:val="en-US"/>
        </w:rPr>
        <w:t xml:space="preserve"> 4</w:t>
      </w:r>
      <w:r w:rsidR="00EA5ED6">
        <w:rPr>
          <w:sz w:val="24"/>
          <w:szCs w:val="24"/>
          <w:lang w:val="en-US"/>
        </w:rPr>
        <w:t>, r</w:t>
      </w:r>
      <w:r w:rsidR="00EA5ED6" w:rsidRPr="00D23445">
        <w:rPr>
          <w:sz w:val="24"/>
          <w:szCs w:val="24"/>
          <w:lang w:val="en-US"/>
        </w:rPr>
        <w:t>espectively</w:t>
      </w:r>
      <w:r w:rsidR="00EE5036">
        <w:rPr>
          <w:sz w:val="24"/>
          <w:szCs w:val="24"/>
          <w:lang w:val="en-US"/>
        </w:rPr>
        <w:t>.</w:t>
      </w:r>
    </w:p>
    <w:p w:rsidR="00D0239F" w:rsidRDefault="00D0239F" w:rsidP="00AE2166">
      <w:pPr>
        <w:keepNext/>
        <w:keepLines/>
        <w:widowControl/>
        <w:rPr>
          <w:sz w:val="24"/>
          <w:szCs w:val="24"/>
        </w:rPr>
      </w:pPr>
    </w:p>
    <w:p w:rsidR="006249EB" w:rsidRPr="00B832F1" w:rsidRDefault="005373F4" w:rsidP="00390AEE">
      <w:pPr>
        <w:keepNext/>
        <w:keepLines/>
        <w:rPr>
          <w:sz w:val="24"/>
          <w:szCs w:val="24"/>
        </w:rPr>
      </w:pPr>
      <w:r w:rsidRPr="00B832F1">
        <w:rPr>
          <w:sz w:val="24"/>
          <w:szCs w:val="24"/>
        </w:rPr>
        <w:t xml:space="preserve">Table </w:t>
      </w:r>
      <w:r w:rsidR="00EC1E88" w:rsidRPr="00B832F1">
        <w:rPr>
          <w:sz w:val="24"/>
          <w:szCs w:val="24"/>
        </w:rPr>
        <w:t>3</w:t>
      </w:r>
      <w:r w:rsidR="00784A0F">
        <w:rPr>
          <w:sz w:val="24"/>
          <w:szCs w:val="24"/>
        </w:rPr>
        <w:t>. Water:</w:t>
      </w:r>
      <w:r w:rsidR="00D27C64">
        <w:rPr>
          <w:sz w:val="24"/>
          <w:szCs w:val="24"/>
        </w:rPr>
        <w:t>S</w:t>
      </w:r>
      <w:r w:rsidRPr="00B832F1">
        <w:rPr>
          <w:sz w:val="24"/>
          <w:szCs w:val="24"/>
        </w:rPr>
        <w:t>ediment Collection and Storage</w:t>
      </w:r>
    </w:p>
    <w:tbl>
      <w:tblPr>
        <w:tblW w:w="9319"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29"/>
        <w:gridCol w:w="2331"/>
        <w:gridCol w:w="5359"/>
      </w:tblGrid>
      <w:tr w:rsidR="006249EB" w:rsidRPr="00B832F1" w:rsidTr="00B13699">
        <w:trPr>
          <w:cantSplit/>
          <w:trHeight w:val="317"/>
        </w:trPr>
        <w:tc>
          <w:tcPr>
            <w:tcW w:w="3960" w:type="dxa"/>
            <w:gridSpan w:val="2"/>
            <w:tcBorders>
              <w:top w:val="single" w:sz="4" w:space="0" w:color="auto"/>
              <w:left w:val="single" w:sz="4" w:space="0" w:color="auto"/>
              <w:bottom w:val="single" w:sz="4" w:space="0" w:color="auto"/>
              <w:right w:val="single" w:sz="4" w:space="0" w:color="auto"/>
            </w:tcBorders>
            <w:vAlign w:val="center"/>
          </w:tcPr>
          <w:p w:rsidR="006249EB" w:rsidRPr="005207E8" w:rsidRDefault="006249EB" w:rsidP="0080022A">
            <w:pPr>
              <w:keepNext/>
              <w:keepLines/>
              <w:rPr>
                <w:bCs w:val="0"/>
                <w:sz w:val="20"/>
                <w:szCs w:val="20"/>
              </w:rPr>
            </w:pPr>
            <w:r w:rsidRPr="005207E8">
              <w:rPr>
                <w:bCs w:val="0"/>
                <w:sz w:val="20"/>
                <w:szCs w:val="20"/>
              </w:rPr>
              <w:t>Description</w:t>
            </w:r>
          </w:p>
        </w:tc>
        <w:tc>
          <w:tcPr>
            <w:tcW w:w="5359" w:type="dxa"/>
            <w:tcBorders>
              <w:top w:val="single" w:sz="4" w:space="0" w:color="auto"/>
              <w:left w:val="single" w:sz="4" w:space="0" w:color="auto"/>
              <w:bottom w:val="single" w:sz="4" w:space="0" w:color="auto"/>
              <w:right w:val="single" w:sz="4" w:space="0" w:color="auto"/>
            </w:tcBorders>
            <w:vAlign w:val="center"/>
          </w:tcPr>
          <w:p w:rsidR="006249EB" w:rsidRPr="005207E8" w:rsidRDefault="00A037FC" w:rsidP="00A037FC">
            <w:pPr>
              <w:keepNext/>
              <w:keepLines/>
              <w:rPr>
                <w:bCs w:val="0"/>
                <w:sz w:val="20"/>
                <w:szCs w:val="20"/>
              </w:rPr>
            </w:pPr>
            <w:r>
              <w:rPr>
                <w:sz w:val="20"/>
                <w:szCs w:val="20"/>
              </w:rPr>
              <w:t>Water</w:t>
            </w:r>
            <w:r w:rsidR="006E4D9D">
              <w:rPr>
                <w:sz w:val="20"/>
                <w:szCs w:val="20"/>
              </w:rPr>
              <w:t>:</w:t>
            </w:r>
            <w:r w:rsidR="00C62254" w:rsidRPr="005207E8">
              <w:rPr>
                <w:sz w:val="20"/>
                <w:szCs w:val="20"/>
              </w:rPr>
              <w:t>Sediment System</w:t>
            </w:r>
            <w:r w:rsidR="00C62254" w:rsidRPr="005207E8" w:rsidDel="00351561">
              <w:rPr>
                <w:b w:val="0"/>
                <w:sz w:val="20"/>
                <w:szCs w:val="20"/>
              </w:rPr>
              <w:t xml:space="preserve"> </w:t>
            </w:r>
          </w:p>
        </w:tc>
      </w:tr>
      <w:tr w:rsidR="006249EB" w:rsidRPr="003376D4" w:rsidTr="00B13699">
        <w:trPr>
          <w:cantSplit/>
          <w:trHeight w:val="317"/>
        </w:trPr>
        <w:tc>
          <w:tcPr>
            <w:tcW w:w="3960" w:type="dxa"/>
            <w:gridSpan w:val="2"/>
            <w:tcBorders>
              <w:top w:val="single" w:sz="4" w:space="0" w:color="auto"/>
              <w:left w:val="single" w:sz="4" w:space="0" w:color="auto"/>
              <w:bottom w:val="single" w:sz="4" w:space="0" w:color="auto"/>
              <w:right w:val="single" w:sz="4" w:space="0" w:color="auto"/>
            </w:tcBorders>
            <w:vAlign w:val="center"/>
          </w:tcPr>
          <w:p w:rsidR="006249EB" w:rsidRPr="003376D4" w:rsidRDefault="006249EB" w:rsidP="0080022A">
            <w:pPr>
              <w:keepNext/>
              <w:keepLines/>
              <w:rPr>
                <w:b w:val="0"/>
                <w:bCs w:val="0"/>
                <w:sz w:val="20"/>
                <w:szCs w:val="20"/>
              </w:rPr>
            </w:pPr>
            <w:r w:rsidRPr="003376D4">
              <w:rPr>
                <w:b w:val="0"/>
                <w:bCs w:val="0"/>
                <w:sz w:val="20"/>
                <w:szCs w:val="20"/>
              </w:rPr>
              <w:t>Geographic location</w:t>
            </w:r>
          </w:p>
        </w:tc>
        <w:tc>
          <w:tcPr>
            <w:tcW w:w="5359" w:type="dxa"/>
            <w:tcBorders>
              <w:top w:val="single" w:sz="4" w:space="0" w:color="auto"/>
              <w:left w:val="single" w:sz="4" w:space="0" w:color="auto"/>
              <w:bottom w:val="single" w:sz="4" w:space="0" w:color="auto"/>
              <w:right w:val="single" w:sz="4" w:space="0" w:color="auto"/>
            </w:tcBorders>
            <w:vAlign w:val="center"/>
          </w:tcPr>
          <w:p w:rsidR="006249EB" w:rsidRPr="003376D4" w:rsidRDefault="006249EB" w:rsidP="0080022A">
            <w:pPr>
              <w:keepNext/>
              <w:keepLines/>
              <w:rPr>
                <w:b w:val="0"/>
                <w:bCs w:val="0"/>
                <w:sz w:val="20"/>
                <w:szCs w:val="20"/>
              </w:rPr>
            </w:pPr>
          </w:p>
        </w:tc>
      </w:tr>
      <w:tr w:rsidR="006249EB" w:rsidRPr="003376D4" w:rsidTr="00B13699">
        <w:trPr>
          <w:cantSplit/>
          <w:trHeight w:val="317"/>
        </w:trPr>
        <w:tc>
          <w:tcPr>
            <w:tcW w:w="3960" w:type="dxa"/>
            <w:gridSpan w:val="2"/>
            <w:tcBorders>
              <w:top w:val="single" w:sz="4" w:space="0" w:color="auto"/>
              <w:left w:val="single" w:sz="4" w:space="0" w:color="auto"/>
              <w:bottom w:val="single" w:sz="4" w:space="0" w:color="auto"/>
              <w:right w:val="single" w:sz="4" w:space="0" w:color="auto"/>
            </w:tcBorders>
            <w:vAlign w:val="center"/>
          </w:tcPr>
          <w:p w:rsidR="006249EB" w:rsidRPr="003376D4" w:rsidRDefault="006249EB" w:rsidP="0080022A">
            <w:pPr>
              <w:keepNext/>
              <w:keepLines/>
              <w:rPr>
                <w:b w:val="0"/>
                <w:bCs w:val="0"/>
                <w:sz w:val="20"/>
                <w:szCs w:val="20"/>
              </w:rPr>
            </w:pPr>
            <w:r w:rsidRPr="003376D4">
              <w:rPr>
                <w:b w:val="0"/>
                <w:bCs w:val="0"/>
                <w:sz w:val="20"/>
                <w:szCs w:val="20"/>
              </w:rPr>
              <w:t>Pesticide use history at the collection site</w:t>
            </w:r>
          </w:p>
        </w:tc>
        <w:tc>
          <w:tcPr>
            <w:tcW w:w="5359" w:type="dxa"/>
            <w:tcBorders>
              <w:top w:val="single" w:sz="4" w:space="0" w:color="auto"/>
              <w:left w:val="single" w:sz="4" w:space="0" w:color="auto"/>
              <w:bottom w:val="single" w:sz="4" w:space="0" w:color="auto"/>
              <w:right w:val="single" w:sz="4" w:space="0" w:color="auto"/>
            </w:tcBorders>
            <w:vAlign w:val="center"/>
          </w:tcPr>
          <w:p w:rsidR="006249EB" w:rsidRPr="003376D4" w:rsidRDefault="006249EB" w:rsidP="0080022A">
            <w:pPr>
              <w:keepNext/>
              <w:keepLines/>
              <w:rPr>
                <w:b w:val="0"/>
                <w:bCs w:val="0"/>
                <w:sz w:val="20"/>
                <w:szCs w:val="20"/>
              </w:rPr>
            </w:pPr>
          </w:p>
        </w:tc>
      </w:tr>
      <w:tr w:rsidR="006249EB" w:rsidRPr="003376D4" w:rsidTr="00B13699">
        <w:trPr>
          <w:cantSplit/>
          <w:trHeight w:val="255"/>
        </w:trPr>
        <w:tc>
          <w:tcPr>
            <w:tcW w:w="1629" w:type="dxa"/>
            <w:vMerge w:val="restart"/>
            <w:tcBorders>
              <w:top w:val="single" w:sz="4" w:space="0" w:color="auto"/>
              <w:left w:val="single" w:sz="4" w:space="0" w:color="auto"/>
              <w:bottom w:val="single" w:sz="4" w:space="0" w:color="auto"/>
            </w:tcBorders>
            <w:vAlign w:val="center"/>
          </w:tcPr>
          <w:p w:rsidR="006249EB" w:rsidRPr="003376D4" w:rsidRDefault="006249EB" w:rsidP="0080022A">
            <w:pPr>
              <w:keepNext/>
              <w:keepLines/>
              <w:rPr>
                <w:b w:val="0"/>
                <w:bCs w:val="0"/>
                <w:sz w:val="20"/>
                <w:szCs w:val="20"/>
              </w:rPr>
            </w:pPr>
            <w:r w:rsidRPr="003376D4">
              <w:rPr>
                <w:b w:val="0"/>
                <w:bCs w:val="0"/>
                <w:sz w:val="20"/>
                <w:szCs w:val="20"/>
              </w:rPr>
              <w:t xml:space="preserve">Collection procedures </w:t>
            </w:r>
          </w:p>
        </w:tc>
        <w:tc>
          <w:tcPr>
            <w:tcW w:w="2331" w:type="dxa"/>
            <w:tcBorders>
              <w:top w:val="single" w:sz="4" w:space="0" w:color="auto"/>
              <w:bottom w:val="single" w:sz="4" w:space="0" w:color="auto"/>
            </w:tcBorders>
            <w:vAlign w:val="center"/>
          </w:tcPr>
          <w:p w:rsidR="006249EB" w:rsidRPr="003376D4" w:rsidRDefault="006249EB" w:rsidP="0080022A">
            <w:pPr>
              <w:keepNext/>
              <w:keepLines/>
              <w:rPr>
                <w:b w:val="0"/>
                <w:bCs w:val="0"/>
                <w:sz w:val="20"/>
                <w:szCs w:val="20"/>
              </w:rPr>
            </w:pPr>
            <w:r w:rsidRPr="003376D4">
              <w:rPr>
                <w:b w:val="0"/>
                <w:bCs w:val="0"/>
                <w:sz w:val="20"/>
                <w:szCs w:val="20"/>
              </w:rPr>
              <w:t>Water:</w:t>
            </w:r>
          </w:p>
        </w:tc>
        <w:tc>
          <w:tcPr>
            <w:tcW w:w="5359" w:type="dxa"/>
            <w:tcBorders>
              <w:top w:val="single" w:sz="4" w:space="0" w:color="auto"/>
              <w:bottom w:val="single" w:sz="4" w:space="0" w:color="auto"/>
              <w:right w:val="single" w:sz="4" w:space="0" w:color="auto"/>
            </w:tcBorders>
            <w:vAlign w:val="center"/>
          </w:tcPr>
          <w:p w:rsidR="006249EB" w:rsidRPr="003376D4" w:rsidRDefault="006249EB" w:rsidP="0080022A">
            <w:pPr>
              <w:keepNext/>
              <w:keepLines/>
              <w:rPr>
                <w:b w:val="0"/>
                <w:bCs w:val="0"/>
                <w:sz w:val="20"/>
                <w:szCs w:val="20"/>
              </w:rPr>
            </w:pPr>
          </w:p>
        </w:tc>
      </w:tr>
      <w:tr w:rsidR="006249EB" w:rsidRPr="003376D4" w:rsidTr="00B13699">
        <w:trPr>
          <w:cantSplit/>
          <w:trHeight w:val="255"/>
        </w:trPr>
        <w:tc>
          <w:tcPr>
            <w:tcW w:w="1629" w:type="dxa"/>
            <w:vMerge/>
            <w:tcBorders>
              <w:top w:val="single" w:sz="4" w:space="0" w:color="auto"/>
              <w:left w:val="single" w:sz="4" w:space="0" w:color="auto"/>
              <w:bottom w:val="single" w:sz="4" w:space="0" w:color="auto"/>
            </w:tcBorders>
            <w:vAlign w:val="center"/>
          </w:tcPr>
          <w:p w:rsidR="006249EB" w:rsidRPr="003376D4" w:rsidRDefault="006249EB" w:rsidP="0080022A">
            <w:pPr>
              <w:keepNext/>
              <w:keepLines/>
              <w:rPr>
                <w:b w:val="0"/>
                <w:bCs w:val="0"/>
                <w:sz w:val="20"/>
                <w:szCs w:val="20"/>
                <w:lang w:val="en-CA"/>
              </w:rPr>
            </w:pPr>
          </w:p>
        </w:tc>
        <w:tc>
          <w:tcPr>
            <w:tcW w:w="2331" w:type="dxa"/>
            <w:tcBorders>
              <w:top w:val="single" w:sz="4" w:space="0" w:color="auto"/>
              <w:bottom w:val="single" w:sz="4" w:space="0" w:color="auto"/>
            </w:tcBorders>
            <w:vAlign w:val="center"/>
          </w:tcPr>
          <w:p w:rsidR="006249EB" w:rsidRPr="003376D4" w:rsidRDefault="006249EB" w:rsidP="0080022A">
            <w:pPr>
              <w:keepNext/>
              <w:keepLines/>
              <w:rPr>
                <w:b w:val="0"/>
                <w:bCs w:val="0"/>
                <w:sz w:val="20"/>
                <w:szCs w:val="20"/>
              </w:rPr>
            </w:pPr>
            <w:r w:rsidRPr="003376D4">
              <w:rPr>
                <w:b w:val="0"/>
                <w:bCs w:val="0"/>
                <w:sz w:val="20"/>
                <w:szCs w:val="20"/>
              </w:rPr>
              <w:t xml:space="preserve">Sediment: </w:t>
            </w:r>
          </w:p>
        </w:tc>
        <w:tc>
          <w:tcPr>
            <w:tcW w:w="5359" w:type="dxa"/>
            <w:tcBorders>
              <w:top w:val="single" w:sz="4" w:space="0" w:color="auto"/>
              <w:bottom w:val="single" w:sz="4" w:space="0" w:color="auto"/>
              <w:right w:val="single" w:sz="4" w:space="0" w:color="auto"/>
            </w:tcBorders>
            <w:vAlign w:val="center"/>
          </w:tcPr>
          <w:p w:rsidR="006249EB" w:rsidRPr="003376D4" w:rsidRDefault="006249EB" w:rsidP="0080022A">
            <w:pPr>
              <w:keepNext/>
              <w:keepLines/>
              <w:rPr>
                <w:b w:val="0"/>
                <w:bCs w:val="0"/>
                <w:sz w:val="20"/>
                <w:szCs w:val="20"/>
              </w:rPr>
            </w:pPr>
          </w:p>
        </w:tc>
      </w:tr>
      <w:tr w:rsidR="006249EB" w:rsidRPr="003376D4" w:rsidTr="00B13699">
        <w:trPr>
          <w:cantSplit/>
          <w:trHeight w:val="317"/>
        </w:trPr>
        <w:tc>
          <w:tcPr>
            <w:tcW w:w="3960" w:type="dxa"/>
            <w:gridSpan w:val="2"/>
            <w:tcBorders>
              <w:top w:val="single" w:sz="4" w:space="0" w:color="auto"/>
              <w:left w:val="single" w:sz="4" w:space="0" w:color="auto"/>
              <w:bottom w:val="single" w:sz="4" w:space="0" w:color="auto"/>
              <w:right w:val="single" w:sz="4" w:space="0" w:color="auto"/>
            </w:tcBorders>
            <w:vAlign w:val="center"/>
          </w:tcPr>
          <w:p w:rsidR="006249EB" w:rsidRPr="003376D4" w:rsidRDefault="006249EB" w:rsidP="0080022A">
            <w:pPr>
              <w:keepNext/>
              <w:keepLines/>
              <w:rPr>
                <w:b w:val="0"/>
                <w:bCs w:val="0"/>
                <w:sz w:val="20"/>
                <w:szCs w:val="20"/>
              </w:rPr>
            </w:pPr>
            <w:r w:rsidRPr="003376D4">
              <w:rPr>
                <w:b w:val="0"/>
                <w:bCs w:val="0"/>
                <w:sz w:val="20"/>
                <w:szCs w:val="20"/>
              </w:rPr>
              <w:t>Storage temperature</w:t>
            </w:r>
          </w:p>
        </w:tc>
        <w:tc>
          <w:tcPr>
            <w:tcW w:w="5359" w:type="dxa"/>
            <w:tcBorders>
              <w:top w:val="single" w:sz="4" w:space="0" w:color="auto"/>
              <w:left w:val="single" w:sz="4" w:space="0" w:color="auto"/>
              <w:bottom w:val="single" w:sz="4" w:space="0" w:color="auto"/>
              <w:right w:val="single" w:sz="4" w:space="0" w:color="auto"/>
            </w:tcBorders>
            <w:vAlign w:val="center"/>
          </w:tcPr>
          <w:p w:rsidR="006249EB" w:rsidRPr="003376D4" w:rsidRDefault="006249EB" w:rsidP="0080022A">
            <w:pPr>
              <w:keepNext/>
              <w:keepLines/>
              <w:rPr>
                <w:b w:val="0"/>
                <w:bCs w:val="0"/>
                <w:sz w:val="20"/>
                <w:szCs w:val="20"/>
              </w:rPr>
            </w:pPr>
          </w:p>
        </w:tc>
      </w:tr>
      <w:tr w:rsidR="006249EB" w:rsidRPr="003376D4" w:rsidTr="00B13699">
        <w:trPr>
          <w:cantSplit/>
          <w:trHeight w:val="317"/>
        </w:trPr>
        <w:tc>
          <w:tcPr>
            <w:tcW w:w="3960" w:type="dxa"/>
            <w:gridSpan w:val="2"/>
            <w:tcBorders>
              <w:top w:val="single" w:sz="4" w:space="0" w:color="auto"/>
              <w:left w:val="single" w:sz="4" w:space="0" w:color="auto"/>
              <w:bottom w:val="single" w:sz="4" w:space="0" w:color="auto"/>
              <w:right w:val="single" w:sz="4" w:space="0" w:color="auto"/>
            </w:tcBorders>
            <w:vAlign w:val="center"/>
          </w:tcPr>
          <w:p w:rsidR="006249EB" w:rsidRPr="003376D4" w:rsidRDefault="006249EB" w:rsidP="0080022A">
            <w:pPr>
              <w:keepNext/>
              <w:keepLines/>
              <w:rPr>
                <w:b w:val="0"/>
                <w:bCs w:val="0"/>
                <w:sz w:val="20"/>
                <w:szCs w:val="20"/>
                <w:vertAlign w:val="superscript"/>
              </w:rPr>
            </w:pPr>
            <w:r w:rsidRPr="003376D4">
              <w:rPr>
                <w:b w:val="0"/>
                <w:bCs w:val="0"/>
                <w:sz w:val="20"/>
                <w:szCs w:val="20"/>
              </w:rPr>
              <w:t>Storage length</w:t>
            </w:r>
          </w:p>
        </w:tc>
        <w:tc>
          <w:tcPr>
            <w:tcW w:w="5359" w:type="dxa"/>
            <w:tcBorders>
              <w:top w:val="single" w:sz="4" w:space="0" w:color="auto"/>
              <w:left w:val="single" w:sz="4" w:space="0" w:color="auto"/>
              <w:bottom w:val="single" w:sz="4" w:space="0" w:color="auto"/>
              <w:right w:val="single" w:sz="4" w:space="0" w:color="auto"/>
            </w:tcBorders>
            <w:vAlign w:val="center"/>
          </w:tcPr>
          <w:p w:rsidR="006249EB" w:rsidRPr="003376D4" w:rsidRDefault="006249EB" w:rsidP="0080022A">
            <w:pPr>
              <w:keepNext/>
              <w:keepLines/>
              <w:rPr>
                <w:b w:val="0"/>
                <w:bCs w:val="0"/>
                <w:sz w:val="20"/>
                <w:szCs w:val="20"/>
              </w:rPr>
            </w:pPr>
          </w:p>
        </w:tc>
      </w:tr>
      <w:tr w:rsidR="006249EB" w:rsidRPr="003376D4" w:rsidTr="00B13699">
        <w:trPr>
          <w:cantSplit/>
          <w:trHeight w:val="158"/>
        </w:trPr>
        <w:tc>
          <w:tcPr>
            <w:tcW w:w="1629" w:type="dxa"/>
            <w:vMerge w:val="restart"/>
            <w:tcBorders>
              <w:top w:val="single" w:sz="4" w:space="0" w:color="auto"/>
              <w:left w:val="single" w:sz="4" w:space="0" w:color="auto"/>
              <w:bottom w:val="single" w:sz="4" w:space="0" w:color="auto"/>
            </w:tcBorders>
            <w:vAlign w:val="center"/>
          </w:tcPr>
          <w:p w:rsidR="006249EB" w:rsidRPr="003376D4" w:rsidRDefault="006249EB" w:rsidP="0080022A">
            <w:pPr>
              <w:keepNext/>
              <w:keepLines/>
              <w:rPr>
                <w:b w:val="0"/>
                <w:bCs w:val="0"/>
                <w:sz w:val="20"/>
                <w:szCs w:val="20"/>
              </w:rPr>
            </w:pPr>
            <w:r w:rsidRPr="003376D4">
              <w:rPr>
                <w:b w:val="0"/>
                <w:bCs w:val="0"/>
                <w:sz w:val="20"/>
                <w:szCs w:val="20"/>
              </w:rPr>
              <w:t xml:space="preserve">Preparation </w:t>
            </w:r>
          </w:p>
        </w:tc>
        <w:tc>
          <w:tcPr>
            <w:tcW w:w="2331" w:type="dxa"/>
            <w:tcBorders>
              <w:top w:val="single" w:sz="4" w:space="0" w:color="auto"/>
              <w:bottom w:val="single" w:sz="4" w:space="0" w:color="auto"/>
            </w:tcBorders>
            <w:vAlign w:val="center"/>
          </w:tcPr>
          <w:p w:rsidR="006249EB" w:rsidRPr="003376D4" w:rsidRDefault="006249EB" w:rsidP="0080022A">
            <w:pPr>
              <w:keepNext/>
              <w:keepLines/>
              <w:rPr>
                <w:b w:val="0"/>
                <w:bCs w:val="0"/>
                <w:sz w:val="20"/>
                <w:szCs w:val="20"/>
              </w:rPr>
            </w:pPr>
            <w:r w:rsidRPr="003376D4">
              <w:rPr>
                <w:b w:val="0"/>
                <w:bCs w:val="0"/>
                <w:sz w:val="20"/>
                <w:szCs w:val="20"/>
              </w:rPr>
              <w:t>Water:</w:t>
            </w:r>
          </w:p>
        </w:tc>
        <w:tc>
          <w:tcPr>
            <w:tcW w:w="5359" w:type="dxa"/>
            <w:tcBorders>
              <w:top w:val="single" w:sz="4" w:space="0" w:color="auto"/>
              <w:bottom w:val="single" w:sz="4" w:space="0" w:color="auto"/>
              <w:right w:val="single" w:sz="4" w:space="0" w:color="auto"/>
            </w:tcBorders>
            <w:vAlign w:val="center"/>
          </w:tcPr>
          <w:p w:rsidR="006249EB" w:rsidRPr="003376D4" w:rsidRDefault="006249EB" w:rsidP="0080022A">
            <w:pPr>
              <w:keepNext/>
              <w:keepLines/>
              <w:rPr>
                <w:b w:val="0"/>
                <w:bCs w:val="0"/>
                <w:sz w:val="20"/>
                <w:szCs w:val="20"/>
              </w:rPr>
            </w:pPr>
          </w:p>
        </w:tc>
      </w:tr>
      <w:tr w:rsidR="006249EB" w:rsidRPr="003376D4" w:rsidTr="00B13699">
        <w:trPr>
          <w:cantSplit/>
          <w:trHeight w:val="157"/>
        </w:trPr>
        <w:tc>
          <w:tcPr>
            <w:tcW w:w="1629" w:type="dxa"/>
            <w:vMerge/>
            <w:tcBorders>
              <w:top w:val="single" w:sz="4" w:space="0" w:color="auto"/>
              <w:left w:val="single" w:sz="4" w:space="0" w:color="auto"/>
              <w:bottom w:val="single" w:sz="4" w:space="0" w:color="auto"/>
            </w:tcBorders>
            <w:vAlign w:val="center"/>
          </w:tcPr>
          <w:p w:rsidR="006249EB" w:rsidRPr="003376D4" w:rsidRDefault="006249EB" w:rsidP="0080022A">
            <w:pPr>
              <w:keepNext/>
              <w:keepLines/>
              <w:rPr>
                <w:b w:val="0"/>
                <w:bCs w:val="0"/>
                <w:sz w:val="20"/>
                <w:szCs w:val="20"/>
                <w:lang w:val="en-CA"/>
              </w:rPr>
            </w:pPr>
          </w:p>
        </w:tc>
        <w:tc>
          <w:tcPr>
            <w:tcW w:w="2331" w:type="dxa"/>
            <w:tcBorders>
              <w:top w:val="single" w:sz="4" w:space="0" w:color="auto"/>
              <w:bottom w:val="single" w:sz="4" w:space="0" w:color="auto"/>
            </w:tcBorders>
            <w:vAlign w:val="center"/>
          </w:tcPr>
          <w:p w:rsidR="006249EB" w:rsidRPr="003376D4" w:rsidRDefault="006249EB" w:rsidP="0080022A">
            <w:pPr>
              <w:keepNext/>
              <w:keepLines/>
              <w:rPr>
                <w:b w:val="0"/>
                <w:bCs w:val="0"/>
                <w:sz w:val="20"/>
                <w:szCs w:val="20"/>
              </w:rPr>
            </w:pPr>
            <w:r w:rsidRPr="003376D4">
              <w:rPr>
                <w:b w:val="0"/>
                <w:bCs w:val="0"/>
                <w:sz w:val="20"/>
                <w:szCs w:val="20"/>
              </w:rPr>
              <w:t>Sediment:</w:t>
            </w:r>
          </w:p>
        </w:tc>
        <w:tc>
          <w:tcPr>
            <w:tcW w:w="5359" w:type="dxa"/>
            <w:tcBorders>
              <w:top w:val="single" w:sz="4" w:space="0" w:color="auto"/>
              <w:bottom w:val="single" w:sz="4" w:space="0" w:color="auto"/>
              <w:right w:val="single" w:sz="4" w:space="0" w:color="auto"/>
            </w:tcBorders>
            <w:vAlign w:val="center"/>
          </w:tcPr>
          <w:p w:rsidR="006249EB" w:rsidRPr="003376D4" w:rsidRDefault="006249EB" w:rsidP="0080022A">
            <w:pPr>
              <w:keepNext/>
              <w:keepLines/>
              <w:rPr>
                <w:b w:val="0"/>
                <w:bCs w:val="0"/>
                <w:sz w:val="20"/>
                <w:szCs w:val="20"/>
              </w:rPr>
            </w:pPr>
          </w:p>
        </w:tc>
      </w:tr>
      <w:tr w:rsidR="00B13699" w:rsidRPr="003376D4" w:rsidTr="00B13699">
        <w:trPr>
          <w:cantSplit/>
          <w:trHeight w:val="77"/>
        </w:trPr>
        <w:tc>
          <w:tcPr>
            <w:tcW w:w="9319" w:type="dxa"/>
            <w:gridSpan w:val="3"/>
            <w:tcBorders>
              <w:top w:val="single" w:sz="4" w:space="0" w:color="auto"/>
              <w:left w:val="nil"/>
              <w:bottom w:val="nil"/>
              <w:right w:val="nil"/>
            </w:tcBorders>
            <w:vAlign w:val="center"/>
          </w:tcPr>
          <w:p w:rsidR="00B13699" w:rsidRPr="00B13699" w:rsidRDefault="00B13699" w:rsidP="00B13699">
            <w:pPr>
              <w:widowControl/>
              <w:rPr>
                <w:b w:val="0"/>
                <w:sz w:val="24"/>
                <w:szCs w:val="24"/>
                <w:lang w:val="en-US"/>
              </w:rPr>
            </w:pPr>
            <w:r w:rsidRPr="004450FD">
              <w:rPr>
                <w:b w:val="0"/>
                <w:sz w:val="24"/>
                <w:szCs w:val="24"/>
                <w:lang w:val="en-US"/>
              </w:rPr>
              <w:t>Data obtained from</w:t>
            </w:r>
            <w:r>
              <w:rPr>
                <w:b w:val="0"/>
                <w:sz w:val="24"/>
                <w:szCs w:val="24"/>
                <w:lang w:val="en-US"/>
              </w:rPr>
              <w:t xml:space="preserve"> page [#] of the study report.</w:t>
            </w:r>
          </w:p>
        </w:tc>
      </w:tr>
    </w:tbl>
    <w:p w:rsidR="00B13699" w:rsidRPr="00B13699" w:rsidRDefault="00B13699" w:rsidP="00390AEE">
      <w:pPr>
        <w:rPr>
          <w:b w:val="0"/>
          <w:color w:val="000000"/>
          <w:sz w:val="24"/>
          <w:szCs w:val="24"/>
        </w:rPr>
      </w:pPr>
      <w:r w:rsidRPr="004450FD">
        <w:rPr>
          <w:b w:val="0"/>
          <w:color w:val="000000"/>
          <w:sz w:val="24"/>
          <w:szCs w:val="24"/>
          <w:lang w:val="en-US"/>
        </w:rPr>
        <w:t>[Repeat this table as needed for additional H</w:t>
      </w:r>
      <w:r w:rsidRPr="004450FD">
        <w:rPr>
          <w:b w:val="0"/>
          <w:color w:val="000000"/>
          <w:sz w:val="24"/>
          <w:szCs w:val="24"/>
          <w:vertAlign w:val="subscript"/>
          <w:lang w:val="en-US"/>
        </w:rPr>
        <w:t>2</w:t>
      </w:r>
      <w:r w:rsidRPr="004450FD">
        <w:rPr>
          <w:b w:val="0"/>
          <w:color w:val="000000"/>
          <w:sz w:val="24"/>
          <w:szCs w:val="24"/>
          <w:lang w:val="en-US"/>
        </w:rPr>
        <w:t>O:sediment systems.</w:t>
      </w:r>
      <w:r>
        <w:rPr>
          <w:b w:val="0"/>
          <w:color w:val="000000"/>
          <w:sz w:val="24"/>
          <w:szCs w:val="24"/>
          <w:lang w:val="en-US"/>
        </w:rPr>
        <w:t>]</w:t>
      </w:r>
    </w:p>
    <w:p w:rsidR="00B13699" w:rsidRPr="00B13699" w:rsidRDefault="00B13699" w:rsidP="00390AEE">
      <w:pPr>
        <w:rPr>
          <w:b w:val="0"/>
          <w:color w:val="000000"/>
          <w:sz w:val="24"/>
          <w:szCs w:val="24"/>
        </w:rPr>
      </w:pPr>
    </w:p>
    <w:p w:rsidR="006249EB" w:rsidRPr="00B832F1" w:rsidRDefault="005373F4" w:rsidP="00390AEE">
      <w:pPr>
        <w:rPr>
          <w:b w:val="0"/>
          <w:bCs w:val="0"/>
          <w:sz w:val="24"/>
          <w:szCs w:val="24"/>
        </w:rPr>
      </w:pPr>
      <w:r w:rsidRPr="00B832F1">
        <w:rPr>
          <w:color w:val="000000"/>
          <w:sz w:val="24"/>
          <w:szCs w:val="24"/>
        </w:rPr>
        <w:t xml:space="preserve">Table </w:t>
      </w:r>
      <w:r w:rsidR="00EC1E88" w:rsidRPr="00B832F1">
        <w:rPr>
          <w:color w:val="000000"/>
          <w:sz w:val="24"/>
          <w:szCs w:val="24"/>
        </w:rPr>
        <w:t>4</w:t>
      </w:r>
      <w:r w:rsidRPr="00B832F1">
        <w:rPr>
          <w:color w:val="000000"/>
          <w:sz w:val="24"/>
          <w:szCs w:val="24"/>
        </w:rPr>
        <w:t xml:space="preserve">. </w:t>
      </w:r>
      <w:bookmarkStart w:id="1" w:name="_Hlk299516624"/>
      <w:r w:rsidRPr="00B832F1">
        <w:rPr>
          <w:color w:val="000000"/>
          <w:sz w:val="24"/>
          <w:szCs w:val="24"/>
        </w:rPr>
        <w:t>Parameter</w:t>
      </w:r>
      <w:r w:rsidR="00053B02">
        <w:rPr>
          <w:color w:val="000000"/>
          <w:sz w:val="24"/>
          <w:szCs w:val="24"/>
        </w:rPr>
        <w:t>s for Characterization of Water:</w:t>
      </w:r>
      <w:r w:rsidR="00D27C64">
        <w:rPr>
          <w:color w:val="000000"/>
          <w:sz w:val="24"/>
          <w:szCs w:val="24"/>
        </w:rPr>
        <w:t>S</w:t>
      </w:r>
      <w:r w:rsidRPr="00B832F1">
        <w:rPr>
          <w:color w:val="000000"/>
          <w:sz w:val="24"/>
          <w:szCs w:val="24"/>
        </w:rPr>
        <w:t>ediment Samples</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2160"/>
        <w:gridCol w:w="1710"/>
        <w:gridCol w:w="1620"/>
        <w:gridCol w:w="1622"/>
      </w:tblGrid>
      <w:tr w:rsidR="006249EB" w:rsidRPr="00B832F1" w:rsidTr="00B13699">
        <w:trPr>
          <w:trHeight w:val="77"/>
        </w:trPr>
        <w:tc>
          <w:tcPr>
            <w:tcW w:w="2250" w:type="dxa"/>
            <w:vMerge w:val="restart"/>
          </w:tcPr>
          <w:p w:rsidR="006249EB" w:rsidRPr="005207E8" w:rsidRDefault="006249EB" w:rsidP="00FF6DDF">
            <w:pPr>
              <w:jc w:val="center"/>
              <w:rPr>
                <w:bCs w:val="0"/>
                <w:sz w:val="20"/>
                <w:szCs w:val="20"/>
                <w:vertAlign w:val="superscript"/>
              </w:rPr>
            </w:pPr>
            <w:r w:rsidRPr="005207E8">
              <w:rPr>
                <w:bCs w:val="0"/>
                <w:sz w:val="20"/>
                <w:szCs w:val="20"/>
              </w:rPr>
              <w:t>Parameter</w:t>
            </w:r>
          </w:p>
          <w:p w:rsidR="00EA6F2C" w:rsidRPr="005207E8" w:rsidRDefault="00EA6F2C" w:rsidP="00FF6DDF">
            <w:pPr>
              <w:jc w:val="center"/>
              <w:rPr>
                <w:bCs w:val="0"/>
                <w:sz w:val="20"/>
                <w:szCs w:val="20"/>
              </w:rPr>
            </w:pPr>
            <w:r w:rsidRPr="005207E8">
              <w:rPr>
                <w:bCs w:val="0"/>
                <w:sz w:val="20"/>
                <w:szCs w:val="20"/>
              </w:rPr>
              <w:t>(unit)</w:t>
            </w:r>
          </w:p>
        </w:tc>
        <w:tc>
          <w:tcPr>
            <w:tcW w:w="2160" w:type="dxa"/>
            <w:vMerge w:val="restart"/>
          </w:tcPr>
          <w:p w:rsidR="006249EB" w:rsidRPr="005207E8" w:rsidRDefault="006249EB" w:rsidP="00FF6DDF">
            <w:pPr>
              <w:jc w:val="center"/>
              <w:rPr>
                <w:bCs w:val="0"/>
                <w:sz w:val="20"/>
                <w:szCs w:val="20"/>
              </w:rPr>
            </w:pPr>
            <w:r w:rsidRPr="005207E8">
              <w:rPr>
                <w:bCs w:val="0"/>
                <w:sz w:val="20"/>
                <w:szCs w:val="20"/>
              </w:rPr>
              <w:t>Field Sampling/Post Handling</w:t>
            </w:r>
          </w:p>
        </w:tc>
        <w:tc>
          <w:tcPr>
            <w:tcW w:w="4952" w:type="dxa"/>
            <w:gridSpan w:val="3"/>
          </w:tcPr>
          <w:p w:rsidR="006249EB" w:rsidRPr="005207E8" w:rsidRDefault="006249EB" w:rsidP="00FF6DDF">
            <w:pPr>
              <w:jc w:val="center"/>
              <w:rPr>
                <w:bCs w:val="0"/>
                <w:sz w:val="20"/>
                <w:szCs w:val="20"/>
              </w:rPr>
            </w:pPr>
            <w:r w:rsidRPr="005207E8">
              <w:rPr>
                <w:bCs w:val="0"/>
                <w:sz w:val="20"/>
                <w:szCs w:val="20"/>
              </w:rPr>
              <w:t>Stage of Test Procedure</w:t>
            </w:r>
          </w:p>
        </w:tc>
      </w:tr>
      <w:tr w:rsidR="006249EB" w:rsidRPr="00B832F1" w:rsidTr="00B13699">
        <w:trPr>
          <w:trHeight w:val="77"/>
        </w:trPr>
        <w:tc>
          <w:tcPr>
            <w:tcW w:w="2250" w:type="dxa"/>
            <w:vMerge/>
          </w:tcPr>
          <w:p w:rsidR="006249EB" w:rsidRPr="005207E8" w:rsidRDefault="006249EB" w:rsidP="00FF6DDF">
            <w:pPr>
              <w:jc w:val="center"/>
              <w:rPr>
                <w:bCs w:val="0"/>
                <w:sz w:val="20"/>
                <w:szCs w:val="20"/>
              </w:rPr>
            </w:pPr>
          </w:p>
        </w:tc>
        <w:tc>
          <w:tcPr>
            <w:tcW w:w="2160" w:type="dxa"/>
            <w:vMerge/>
          </w:tcPr>
          <w:p w:rsidR="006249EB" w:rsidRPr="005207E8" w:rsidRDefault="006249EB" w:rsidP="00FF6DDF">
            <w:pPr>
              <w:jc w:val="center"/>
              <w:rPr>
                <w:bCs w:val="0"/>
                <w:sz w:val="20"/>
                <w:szCs w:val="20"/>
              </w:rPr>
            </w:pPr>
          </w:p>
        </w:tc>
        <w:tc>
          <w:tcPr>
            <w:tcW w:w="1710" w:type="dxa"/>
          </w:tcPr>
          <w:p w:rsidR="006249EB" w:rsidRPr="005207E8" w:rsidRDefault="006249EB" w:rsidP="00FF6DDF">
            <w:pPr>
              <w:jc w:val="center"/>
              <w:rPr>
                <w:bCs w:val="0"/>
                <w:sz w:val="20"/>
                <w:szCs w:val="20"/>
              </w:rPr>
            </w:pPr>
            <w:r w:rsidRPr="005207E8">
              <w:rPr>
                <w:bCs w:val="0"/>
                <w:sz w:val="20"/>
                <w:szCs w:val="20"/>
              </w:rPr>
              <w:t>Prior to Test</w:t>
            </w:r>
          </w:p>
        </w:tc>
        <w:tc>
          <w:tcPr>
            <w:tcW w:w="1620" w:type="dxa"/>
          </w:tcPr>
          <w:p w:rsidR="006249EB" w:rsidRPr="005207E8" w:rsidRDefault="006249EB" w:rsidP="00FF6DDF">
            <w:pPr>
              <w:jc w:val="center"/>
              <w:rPr>
                <w:bCs w:val="0"/>
                <w:sz w:val="20"/>
                <w:szCs w:val="20"/>
              </w:rPr>
            </w:pPr>
            <w:r w:rsidRPr="005207E8">
              <w:rPr>
                <w:bCs w:val="0"/>
                <w:sz w:val="20"/>
                <w:szCs w:val="20"/>
              </w:rPr>
              <w:t>During Test</w:t>
            </w:r>
          </w:p>
        </w:tc>
        <w:tc>
          <w:tcPr>
            <w:tcW w:w="1622" w:type="dxa"/>
          </w:tcPr>
          <w:p w:rsidR="006249EB" w:rsidRPr="005207E8" w:rsidRDefault="006249EB" w:rsidP="00FF6DDF">
            <w:pPr>
              <w:jc w:val="center"/>
              <w:rPr>
                <w:bCs w:val="0"/>
                <w:sz w:val="20"/>
                <w:szCs w:val="20"/>
              </w:rPr>
            </w:pPr>
            <w:r w:rsidRPr="005207E8">
              <w:rPr>
                <w:bCs w:val="0"/>
                <w:sz w:val="20"/>
                <w:szCs w:val="20"/>
              </w:rPr>
              <w:t>End of Test</w:t>
            </w:r>
          </w:p>
        </w:tc>
      </w:tr>
      <w:tr w:rsidR="006249EB" w:rsidRPr="003376D4" w:rsidTr="00B13699">
        <w:tc>
          <w:tcPr>
            <w:tcW w:w="9362" w:type="dxa"/>
            <w:gridSpan w:val="5"/>
            <w:shd w:val="pct10" w:color="auto" w:fill="auto"/>
          </w:tcPr>
          <w:p w:rsidR="006249EB" w:rsidRPr="003376D4" w:rsidRDefault="006249EB" w:rsidP="00390AEE">
            <w:pPr>
              <w:rPr>
                <w:sz w:val="20"/>
                <w:szCs w:val="20"/>
              </w:rPr>
            </w:pPr>
            <w:r w:rsidRPr="003376D4">
              <w:rPr>
                <w:sz w:val="20"/>
                <w:szCs w:val="20"/>
              </w:rPr>
              <w:t>Water</w:t>
            </w:r>
          </w:p>
        </w:tc>
      </w:tr>
      <w:tr w:rsidR="000E36BD" w:rsidRPr="003376D4" w:rsidTr="00B13699">
        <w:tc>
          <w:tcPr>
            <w:tcW w:w="2250" w:type="dxa"/>
          </w:tcPr>
          <w:p w:rsidR="000E36BD" w:rsidRPr="003376D4" w:rsidRDefault="000E36BD" w:rsidP="00390AEE">
            <w:pPr>
              <w:rPr>
                <w:b w:val="0"/>
                <w:bCs w:val="0"/>
                <w:sz w:val="20"/>
                <w:szCs w:val="20"/>
              </w:rPr>
            </w:pPr>
            <w:r w:rsidRPr="003376D4">
              <w:rPr>
                <w:b w:val="0"/>
                <w:bCs w:val="0"/>
                <w:sz w:val="20"/>
                <w:szCs w:val="20"/>
              </w:rPr>
              <w:t>Temperature</w:t>
            </w:r>
            <w:r>
              <w:rPr>
                <w:b w:val="0"/>
                <w:bCs w:val="0"/>
                <w:sz w:val="20"/>
                <w:szCs w:val="20"/>
              </w:rPr>
              <w:t xml:space="preserve"> </w:t>
            </w:r>
            <w:r w:rsidR="00F74AAA">
              <w:rPr>
                <w:b w:val="0"/>
                <w:bCs w:val="0"/>
                <w:sz w:val="20"/>
                <w:szCs w:val="20"/>
              </w:rPr>
              <w:t>(</w:t>
            </w:r>
            <w:r w:rsidRPr="004711CB">
              <w:rPr>
                <w:b w:val="0"/>
                <w:bCs w:val="0"/>
                <w:color w:val="000000"/>
                <w:sz w:val="20"/>
                <w:szCs w:val="20"/>
              </w:rPr>
              <w:t>º</w:t>
            </w:r>
            <w:r>
              <w:rPr>
                <w:b w:val="0"/>
                <w:bCs w:val="0"/>
                <w:color w:val="000000"/>
                <w:sz w:val="20"/>
                <w:szCs w:val="20"/>
              </w:rPr>
              <w:t>C</w:t>
            </w:r>
            <w:r w:rsidR="00F74AAA">
              <w:rPr>
                <w:b w:val="0"/>
                <w:bCs w:val="0"/>
                <w:color w:val="000000"/>
                <w:sz w:val="20"/>
                <w:szCs w:val="20"/>
              </w:rPr>
              <w:t>)</w:t>
            </w:r>
          </w:p>
        </w:tc>
        <w:tc>
          <w:tcPr>
            <w:tcW w:w="2160" w:type="dxa"/>
            <w:vAlign w:val="center"/>
          </w:tcPr>
          <w:p w:rsidR="000E36BD" w:rsidRPr="003376D4" w:rsidRDefault="000E36BD" w:rsidP="00EA6F2C">
            <w:pPr>
              <w:jc w:val="center"/>
              <w:rPr>
                <w:b w:val="0"/>
                <w:bCs w:val="0"/>
                <w:sz w:val="20"/>
                <w:szCs w:val="20"/>
              </w:rPr>
            </w:pPr>
            <w:r w:rsidRPr="003376D4">
              <w:rPr>
                <w:b w:val="0"/>
                <w:bCs w:val="0"/>
                <w:color w:val="000000"/>
                <w:sz w:val="20"/>
                <w:szCs w:val="20"/>
              </w:rPr>
              <w:t>[</w:t>
            </w:r>
            <w:r>
              <w:rPr>
                <w:b w:val="0"/>
                <w:bCs w:val="0"/>
                <w:color w:val="000000"/>
                <w:sz w:val="20"/>
                <w:szCs w:val="20"/>
              </w:rPr>
              <w:t>#</w:t>
            </w:r>
            <w:r w:rsidRPr="003376D4">
              <w:rPr>
                <w:b w:val="0"/>
                <w:bCs w:val="0"/>
                <w:color w:val="000000"/>
                <w:sz w:val="20"/>
                <w:szCs w:val="20"/>
              </w:rPr>
              <w:t xml:space="preserve">] </w:t>
            </w:r>
          </w:p>
        </w:tc>
        <w:tc>
          <w:tcPr>
            <w:tcW w:w="1710" w:type="dxa"/>
            <w:shd w:val="pct10" w:color="auto" w:fill="auto"/>
            <w:vAlign w:val="center"/>
          </w:tcPr>
          <w:p w:rsidR="000E36BD" w:rsidRPr="003376D4" w:rsidRDefault="000E36BD" w:rsidP="00FF6DDF">
            <w:pPr>
              <w:jc w:val="center"/>
              <w:rPr>
                <w:b w:val="0"/>
                <w:bCs w:val="0"/>
                <w:sz w:val="20"/>
                <w:szCs w:val="20"/>
              </w:rPr>
            </w:pPr>
          </w:p>
        </w:tc>
        <w:tc>
          <w:tcPr>
            <w:tcW w:w="1620" w:type="dxa"/>
            <w:shd w:val="pct10" w:color="auto" w:fill="auto"/>
            <w:vAlign w:val="center"/>
          </w:tcPr>
          <w:p w:rsidR="000E36BD" w:rsidRPr="003376D4" w:rsidRDefault="000E36BD" w:rsidP="00FF6DDF">
            <w:pPr>
              <w:jc w:val="center"/>
              <w:rPr>
                <w:b w:val="0"/>
                <w:bCs w:val="0"/>
                <w:sz w:val="20"/>
                <w:szCs w:val="20"/>
              </w:rPr>
            </w:pPr>
          </w:p>
        </w:tc>
        <w:tc>
          <w:tcPr>
            <w:tcW w:w="1622" w:type="dxa"/>
            <w:shd w:val="pct10" w:color="auto" w:fill="auto"/>
            <w:vAlign w:val="center"/>
          </w:tcPr>
          <w:p w:rsidR="000E36BD" w:rsidRPr="003376D4" w:rsidRDefault="000E36BD" w:rsidP="00FF6DDF">
            <w:pPr>
              <w:jc w:val="center"/>
              <w:rPr>
                <w:b w:val="0"/>
                <w:bCs w:val="0"/>
                <w:sz w:val="20"/>
                <w:szCs w:val="20"/>
              </w:rPr>
            </w:pPr>
          </w:p>
        </w:tc>
      </w:tr>
      <w:tr w:rsidR="000E36BD" w:rsidRPr="003376D4" w:rsidTr="00B13699">
        <w:tc>
          <w:tcPr>
            <w:tcW w:w="2250" w:type="dxa"/>
          </w:tcPr>
          <w:p w:rsidR="000E36BD" w:rsidRPr="003376D4" w:rsidRDefault="000E36BD" w:rsidP="00390AEE">
            <w:pPr>
              <w:rPr>
                <w:b w:val="0"/>
                <w:bCs w:val="0"/>
                <w:sz w:val="20"/>
                <w:szCs w:val="20"/>
              </w:rPr>
            </w:pPr>
            <w:r w:rsidRPr="003376D4">
              <w:rPr>
                <w:b w:val="0"/>
                <w:bCs w:val="0"/>
                <w:sz w:val="20"/>
                <w:szCs w:val="20"/>
              </w:rPr>
              <w:t>pH</w:t>
            </w:r>
            <w:r>
              <w:rPr>
                <w:b w:val="0"/>
                <w:bCs w:val="0"/>
                <w:sz w:val="20"/>
                <w:szCs w:val="20"/>
              </w:rPr>
              <w:t xml:space="preserve"> </w:t>
            </w:r>
          </w:p>
        </w:tc>
        <w:tc>
          <w:tcPr>
            <w:tcW w:w="2160" w:type="dxa"/>
            <w:vAlign w:val="center"/>
          </w:tcPr>
          <w:p w:rsidR="000E36BD" w:rsidRPr="003376D4" w:rsidRDefault="000E36BD" w:rsidP="00FF6DDF">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w:t>
            </w:r>
          </w:p>
        </w:tc>
        <w:tc>
          <w:tcPr>
            <w:tcW w:w="1710" w:type="dxa"/>
            <w:vAlign w:val="center"/>
          </w:tcPr>
          <w:p w:rsidR="000E36BD" w:rsidRPr="003376D4" w:rsidRDefault="000E36BD" w:rsidP="00FF6DDF">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w:t>
            </w:r>
          </w:p>
        </w:tc>
        <w:tc>
          <w:tcPr>
            <w:tcW w:w="1620" w:type="dxa"/>
            <w:vAlign w:val="center"/>
          </w:tcPr>
          <w:p w:rsidR="000E36BD" w:rsidRPr="003376D4" w:rsidRDefault="000E36BD" w:rsidP="00FF6DDF">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w:t>
            </w:r>
          </w:p>
        </w:tc>
        <w:tc>
          <w:tcPr>
            <w:tcW w:w="1622" w:type="dxa"/>
            <w:vAlign w:val="center"/>
          </w:tcPr>
          <w:p w:rsidR="000E36BD" w:rsidRPr="003376D4" w:rsidRDefault="000E36BD" w:rsidP="00FF6DDF">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w:t>
            </w:r>
          </w:p>
        </w:tc>
      </w:tr>
      <w:tr w:rsidR="000E36BD" w:rsidRPr="003376D4" w:rsidTr="00B13699">
        <w:tc>
          <w:tcPr>
            <w:tcW w:w="2250" w:type="dxa"/>
          </w:tcPr>
          <w:p w:rsidR="000E36BD" w:rsidRPr="003376D4" w:rsidRDefault="000E36BD" w:rsidP="00390AEE">
            <w:pPr>
              <w:rPr>
                <w:b w:val="0"/>
                <w:bCs w:val="0"/>
                <w:sz w:val="20"/>
                <w:szCs w:val="20"/>
              </w:rPr>
            </w:pPr>
            <w:r w:rsidRPr="003376D4">
              <w:rPr>
                <w:b w:val="0"/>
                <w:bCs w:val="0"/>
                <w:sz w:val="20"/>
                <w:szCs w:val="20"/>
              </w:rPr>
              <w:t xml:space="preserve">TOC </w:t>
            </w:r>
            <w:r>
              <w:rPr>
                <w:b w:val="0"/>
                <w:bCs w:val="0"/>
                <w:sz w:val="20"/>
                <w:szCs w:val="20"/>
              </w:rPr>
              <w:t>(mg/L)</w:t>
            </w:r>
          </w:p>
        </w:tc>
        <w:tc>
          <w:tcPr>
            <w:tcW w:w="2160" w:type="dxa"/>
            <w:shd w:val="pct10" w:color="auto" w:fill="auto"/>
            <w:vAlign w:val="center"/>
          </w:tcPr>
          <w:p w:rsidR="000E36BD" w:rsidRPr="003376D4" w:rsidRDefault="000E36BD" w:rsidP="00FF6DDF">
            <w:pPr>
              <w:jc w:val="center"/>
              <w:rPr>
                <w:b w:val="0"/>
                <w:bCs w:val="0"/>
                <w:sz w:val="20"/>
                <w:szCs w:val="20"/>
              </w:rPr>
            </w:pPr>
          </w:p>
        </w:tc>
        <w:tc>
          <w:tcPr>
            <w:tcW w:w="1710" w:type="dxa"/>
            <w:vAlign w:val="center"/>
          </w:tcPr>
          <w:p w:rsidR="000E36BD" w:rsidRPr="003376D4" w:rsidRDefault="000E36BD" w:rsidP="00FF6DDF">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w:t>
            </w:r>
          </w:p>
        </w:tc>
        <w:tc>
          <w:tcPr>
            <w:tcW w:w="1620" w:type="dxa"/>
            <w:vAlign w:val="center"/>
          </w:tcPr>
          <w:p w:rsidR="000E36BD" w:rsidRPr="003376D4" w:rsidRDefault="000E36BD" w:rsidP="00FF6DDF">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 xml:space="preserve">] </w:t>
            </w:r>
          </w:p>
        </w:tc>
        <w:tc>
          <w:tcPr>
            <w:tcW w:w="1622" w:type="dxa"/>
            <w:vAlign w:val="center"/>
          </w:tcPr>
          <w:p w:rsidR="000E36BD" w:rsidRPr="003376D4" w:rsidRDefault="000E36BD" w:rsidP="00FF6DDF">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 xml:space="preserve">] </w:t>
            </w:r>
          </w:p>
        </w:tc>
      </w:tr>
      <w:tr w:rsidR="000E36BD" w:rsidRPr="003376D4" w:rsidTr="00B13699">
        <w:tc>
          <w:tcPr>
            <w:tcW w:w="2250" w:type="dxa"/>
          </w:tcPr>
          <w:p w:rsidR="000E36BD" w:rsidRPr="003376D4" w:rsidRDefault="000E36BD" w:rsidP="00390AEE">
            <w:pPr>
              <w:rPr>
                <w:b w:val="0"/>
                <w:bCs w:val="0"/>
                <w:sz w:val="20"/>
                <w:szCs w:val="20"/>
              </w:rPr>
            </w:pPr>
            <w:r w:rsidRPr="003376D4">
              <w:rPr>
                <w:b w:val="0"/>
                <w:bCs w:val="0"/>
                <w:sz w:val="20"/>
                <w:szCs w:val="20"/>
              </w:rPr>
              <w:t>O</w:t>
            </w:r>
            <w:r w:rsidRPr="003376D4">
              <w:rPr>
                <w:b w:val="0"/>
                <w:bCs w:val="0"/>
                <w:sz w:val="20"/>
                <w:szCs w:val="20"/>
                <w:vertAlign w:val="subscript"/>
              </w:rPr>
              <w:t xml:space="preserve">2 </w:t>
            </w:r>
            <w:r w:rsidRPr="003376D4">
              <w:rPr>
                <w:b w:val="0"/>
                <w:bCs w:val="0"/>
                <w:sz w:val="20"/>
                <w:szCs w:val="20"/>
              </w:rPr>
              <w:t>concentration</w:t>
            </w:r>
            <w:r>
              <w:rPr>
                <w:b w:val="0"/>
                <w:bCs w:val="0"/>
                <w:sz w:val="20"/>
                <w:szCs w:val="20"/>
              </w:rPr>
              <w:t xml:space="preserve"> (mg/L)</w:t>
            </w:r>
          </w:p>
        </w:tc>
        <w:tc>
          <w:tcPr>
            <w:tcW w:w="2160" w:type="dxa"/>
            <w:vAlign w:val="center"/>
          </w:tcPr>
          <w:p w:rsidR="000E36BD" w:rsidRPr="003376D4" w:rsidRDefault="000E36BD" w:rsidP="004711CB">
            <w:pPr>
              <w:jc w:val="center"/>
              <w:rPr>
                <w:b w:val="0"/>
                <w:bCs w:val="0"/>
                <w:sz w:val="20"/>
                <w:szCs w:val="20"/>
              </w:rPr>
            </w:pPr>
            <w:r>
              <w:rPr>
                <w:b w:val="0"/>
                <w:bCs w:val="0"/>
                <w:sz w:val="20"/>
                <w:szCs w:val="20"/>
              </w:rPr>
              <w:t xml:space="preserve">[#] </w:t>
            </w:r>
          </w:p>
        </w:tc>
        <w:tc>
          <w:tcPr>
            <w:tcW w:w="1710" w:type="dxa"/>
            <w:vAlign w:val="center"/>
          </w:tcPr>
          <w:p w:rsidR="000E36BD" w:rsidRPr="003376D4" w:rsidRDefault="000E36BD" w:rsidP="004711CB">
            <w:pPr>
              <w:jc w:val="center"/>
              <w:rPr>
                <w:b w:val="0"/>
                <w:bCs w:val="0"/>
                <w:sz w:val="20"/>
                <w:szCs w:val="20"/>
              </w:rPr>
            </w:pPr>
            <w:r>
              <w:rPr>
                <w:b w:val="0"/>
                <w:bCs w:val="0"/>
                <w:sz w:val="20"/>
                <w:szCs w:val="20"/>
              </w:rPr>
              <w:t xml:space="preserve">[#] </w:t>
            </w:r>
          </w:p>
        </w:tc>
        <w:tc>
          <w:tcPr>
            <w:tcW w:w="1620" w:type="dxa"/>
            <w:vAlign w:val="center"/>
          </w:tcPr>
          <w:p w:rsidR="000E36BD" w:rsidRPr="003376D4" w:rsidRDefault="000E36BD" w:rsidP="004711CB">
            <w:pPr>
              <w:jc w:val="center"/>
              <w:rPr>
                <w:b w:val="0"/>
                <w:bCs w:val="0"/>
                <w:sz w:val="20"/>
                <w:szCs w:val="20"/>
              </w:rPr>
            </w:pPr>
            <w:r>
              <w:rPr>
                <w:b w:val="0"/>
                <w:bCs w:val="0"/>
                <w:sz w:val="20"/>
                <w:szCs w:val="20"/>
              </w:rPr>
              <w:t xml:space="preserve">[#] </w:t>
            </w:r>
          </w:p>
        </w:tc>
        <w:tc>
          <w:tcPr>
            <w:tcW w:w="1622" w:type="dxa"/>
            <w:vAlign w:val="center"/>
          </w:tcPr>
          <w:p w:rsidR="000E36BD" w:rsidRPr="003376D4" w:rsidRDefault="000E36BD" w:rsidP="004711CB">
            <w:pPr>
              <w:jc w:val="center"/>
              <w:rPr>
                <w:b w:val="0"/>
                <w:bCs w:val="0"/>
                <w:sz w:val="20"/>
                <w:szCs w:val="20"/>
              </w:rPr>
            </w:pPr>
            <w:r>
              <w:rPr>
                <w:b w:val="0"/>
                <w:bCs w:val="0"/>
                <w:sz w:val="20"/>
                <w:szCs w:val="20"/>
              </w:rPr>
              <w:t xml:space="preserve">[#] </w:t>
            </w:r>
          </w:p>
        </w:tc>
      </w:tr>
      <w:tr w:rsidR="000E36BD" w:rsidRPr="003376D4" w:rsidTr="00B13699">
        <w:tc>
          <w:tcPr>
            <w:tcW w:w="2250" w:type="dxa"/>
          </w:tcPr>
          <w:p w:rsidR="000E36BD" w:rsidRPr="004711CB" w:rsidRDefault="000920D9" w:rsidP="00390AEE">
            <w:pPr>
              <w:rPr>
                <w:b w:val="0"/>
                <w:bCs w:val="0"/>
                <w:sz w:val="20"/>
                <w:szCs w:val="20"/>
              </w:rPr>
            </w:pPr>
            <w:r>
              <w:rPr>
                <w:b w:val="0"/>
                <w:bCs w:val="0"/>
                <w:sz w:val="20"/>
                <w:szCs w:val="20"/>
              </w:rPr>
              <w:t>Standard r</w:t>
            </w:r>
            <w:r w:rsidR="000E36BD" w:rsidRPr="003376D4">
              <w:rPr>
                <w:b w:val="0"/>
                <w:bCs w:val="0"/>
                <w:sz w:val="20"/>
                <w:szCs w:val="20"/>
              </w:rPr>
              <w:t>edox potential</w:t>
            </w:r>
            <w:r w:rsidR="000E36BD" w:rsidRPr="000920D9">
              <w:rPr>
                <w:b w:val="0"/>
                <w:bCs w:val="0"/>
                <w:sz w:val="20"/>
                <w:szCs w:val="20"/>
              </w:rPr>
              <w:t xml:space="preserve"> </w:t>
            </w:r>
            <w:r w:rsidR="000E36BD">
              <w:rPr>
                <w:b w:val="0"/>
                <w:bCs w:val="0"/>
                <w:sz w:val="20"/>
                <w:szCs w:val="20"/>
              </w:rPr>
              <w:t>(mV)</w:t>
            </w:r>
          </w:p>
        </w:tc>
        <w:tc>
          <w:tcPr>
            <w:tcW w:w="2160" w:type="dxa"/>
            <w:shd w:val="pct10" w:color="auto" w:fill="auto"/>
            <w:vAlign w:val="center"/>
          </w:tcPr>
          <w:p w:rsidR="000E36BD" w:rsidRPr="003376D4" w:rsidRDefault="000E36BD" w:rsidP="00FF6DDF">
            <w:pPr>
              <w:jc w:val="center"/>
              <w:rPr>
                <w:b w:val="0"/>
                <w:bCs w:val="0"/>
                <w:sz w:val="20"/>
                <w:szCs w:val="20"/>
              </w:rPr>
            </w:pPr>
          </w:p>
        </w:tc>
        <w:tc>
          <w:tcPr>
            <w:tcW w:w="1710" w:type="dxa"/>
            <w:vAlign w:val="center"/>
          </w:tcPr>
          <w:p w:rsidR="000E36BD" w:rsidRPr="003376D4" w:rsidRDefault="000E36BD" w:rsidP="00FF6DDF">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w:t>
            </w:r>
          </w:p>
        </w:tc>
        <w:tc>
          <w:tcPr>
            <w:tcW w:w="1620" w:type="dxa"/>
            <w:vAlign w:val="center"/>
          </w:tcPr>
          <w:p w:rsidR="000E36BD" w:rsidRPr="003376D4" w:rsidRDefault="000E36BD" w:rsidP="00FF6DDF">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w:t>
            </w:r>
          </w:p>
        </w:tc>
        <w:tc>
          <w:tcPr>
            <w:tcW w:w="1622" w:type="dxa"/>
            <w:vAlign w:val="center"/>
          </w:tcPr>
          <w:p w:rsidR="000E36BD" w:rsidRPr="003376D4" w:rsidRDefault="000E36BD" w:rsidP="00FF6DDF">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 xml:space="preserve">] </w:t>
            </w:r>
          </w:p>
        </w:tc>
      </w:tr>
      <w:tr w:rsidR="000E36BD" w:rsidRPr="003376D4" w:rsidTr="00B13699">
        <w:tc>
          <w:tcPr>
            <w:tcW w:w="9362" w:type="dxa"/>
            <w:gridSpan w:val="5"/>
            <w:shd w:val="pct10" w:color="auto" w:fill="auto"/>
          </w:tcPr>
          <w:p w:rsidR="000E36BD" w:rsidRPr="003376D4" w:rsidRDefault="000E36BD" w:rsidP="00390AEE">
            <w:pPr>
              <w:rPr>
                <w:sz w:val="20"/>
                <w:szCs w:val="20"/>
              </w:rPr>
            </w:pPr>
            <w:r w:rsidRPr="003376D4">
              <w:rPr>
                <w:sz w:val="20"/>
                <w:szCs w:val="20"/>
              </w:rPr>
              <w:t>Sediment</w:t>
            </w:r>
          </w:p>
        </w:tc>
      </w:tr>
      <w:tr w:rsidR="000E36BD" w:rsidRPr="003376D4" w:rsidTr="00B13699">
        <w:tc>
          <w:tcPr>
            <w:tcW w:w="2250" w:type="dxa"/>
          </w:tcPr>
          <w:p w:rsidR="000E36BD" w:rsidRPr="003376D4" w:rsidRDefault="000E36BD" w:rsidP="00390AEE">
            <w:pPr>
              <w:rPr>
                <w:b w:val="0"/>
                <w:bCs w:val="0"/>
                <w:sz w:val="20"/>
                <w:szCs w:val="20"/>
              </w:rPr>
            </w:pPr>
            <w:r w:rsidRPr="003376D4">
              <w:rPr>
                <w:b w:val="0"/>
                <w:bCs w:val="0"/>
                <w:sz w:val="20"/>
                <w:szCs w:val="20"/>
              </w:rPr>
              <w:t xml:space="preserve">Sampling Depth </w:t>
            </w:r>
            <w:r>
              <w:rPr>
                <w:b w:val="0"/>
                <w:bCs w:val="0"/>
                <w:sz w:val="20"/>
                <w:szCs w:val="20"/>
              </w:rPr>
              <w:t>(cm)</w:t>
            </w:r>
          </w:p>
        </w:tc>
        <w:tc>
          <w:tcPr>
            <w:tcW w:w="2160" w:type="dxa"/>
            <w:vAlign w:val="center"/>
          </w:tcPr>
          <w:p w:rsidR="000E36BD" w:rsidRPr="003376D4" w:rsidRDefault="000E36BD" w:rsidP="00FF6DDF">
            <w:pPr>
              <w:jc w:val="center"/>
              <w:rPr>
                <w:b w:val="0"/>
                <w:bCs w:val="0"/>
                <w:sz w:val="20"/>
                <w:szCs w:val="20"/>
              </w:rPr>
            </w:pPr>
            <w:r w:rsidRPr="003376D4">
              <w:rPr>
                <w:b w:val="0"/>
                <w:bCs w:val="0"/>
                <w:sz w:val="20"/>
                <w:szCs w:val="20"/>
              </w:rPr>
              <w:t xml:space="preserve">[range] </w:t>
            </w:r>
          </w:p>
        </w:tc>
        <w:tc>
          <w:tcPr>
            <w:tcW w:w="1710" w:type="dxa"/>
            <w:shd w:val="pct10" w:color="auto" w:fill="auto"/>
            <w:vAlign w:val="center"/>
          </w:tcPr>
          <w:p w:rsidR="000E36BD" w:rsidRPr="003376D4" w:rsidRDefault="000E36BD" w:rsidP="00FF6DDF">
            <w:pPr>
              <w:jc w:val="center"/>
              <w:rPr>
                <w:b w:val="0"/>
                <w:bCs w:val="0"/>
                <w:sz w:val="20"/>
                <w:szCs w:val="20"/>
              </w:rPr>
            </w:pPr>
          </w:p>
        </w:tc>
        <w:tc>
          <w:tcPr>
            <w:tcW w:w="1620" w:type="dxa"/>
            <w:shd w:val="pct10" w:color="auto" w:fill="auto"/>
            <w:vAlign w:val="center"/>
          </w:tcPr>
          <w:p w:rsidR="000E36BD" w:rsidRPr="003376D4" w:rsidRDefault="000E36BD" w:rsidP="00FF6DDF">
            <w:pPr>
              <w:jc w:val="center"/>
              <w:rPr>
                <w:b w:val="0"/>
                <w:bCs w:val="0"/>
                <w:sz w:val="20"/>
                <w:szCs w:val="20"/>
              </w:rPr>
            </w:pPr>
          </w:p>
        </w:tc>
        <w:tc>
          <w:tcPr>
            <w:tcW w:w="1622" w:type="dxa"/>
            <w:shd w:val="pct10" w:color="auto" w:fill="auto"/>
            <w:vAlign w:val="center"/>
          </w:tcPr>
          <w:p w:rsidR="000E36BD" w:rsidRPr="003376D4" w:rsidRDefault="000E36BD" w:rsidP="00FF6DDF">
            <w:pPr>
              <w:jc w:val="center"/>
              <w:rPr>
                <w:b w:val="0"/>
                <w:bCs w:val="0"/>
                <w:sz w:val="20"/>
                <w:szCs w:val="20"/>
              </w:rPr>
            </w:pPr>
          </w:p>
        </w:tc>
      </w:tr>
      <w:tr w:rsidR="000E36BD" w:rsidRPr="003376D4" w:rsidTr="00B13699">
        <w:tc>
          <w:tcPr>
            <w:tcW w:w="2250" w:type="dxa"/>
          </w:tcPr>
          <w:p w:rsidR="000E36BD" w:rsidRPr="003376D4" w:rsidRDefault="000E36BD" w:rsidP="00390AEE">
            <w:pPr>
              <w:rPr>
                <w:b w:val="0"/>
                <w:bCs w:val="0"/>
                <w:sz w:val="20"/>
                <w:szCs w:val="20"/>
              </w:rPr>
            </w:pPr>
            <w:r w:rsidRPr="003376D4">
              <w:rPr>
                <w:b w:val="0"/>
                <w:bCs w:val="0"/>
                <w:sz w:val="20"/>
                <w:szCs w:val="20"/>
              </w:rPr>
              <w:t>pH</w:t>
            </w:r>
          </w:p>
        </w:tc>
        <w:tc>
          <w:tcPr>
            <w:tcW w:w="2160" w:type="dxa"/>
            <w:vAlign w:val="center"/>
          </w:tcPr>
          <w:p w:rsidR="000E36BD" w:rsidRPr="003376D4" w:rsidRDefault="000E36BD" w:rsidP="00FF6DDF">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w:t>
            </w:r>
          </w:p>
        </w:tc>
        <w:tc>
          <w:tcPr>
            <w:tcW w:w="1710" w:type="dxa"/>
            <w:tcBorders>
              <w:bottom w:val="single" w:sz="4" w:space="0" w:color="auto"/>
            </w:tcBorders>
            <w:vAlign w:val="center"/>
          </w:tcPr>
          <w:p w:rsidR="000E36BD" w:rsidRPr="003376D4" w:rsidRDefault="000E36BD" w:rsidP="00FF6DDF">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w:t>
            </w:r>
          </w:p>
        </w:tc>
        <w:tc>
          <w:tcPr>
            <w:tcW w:w="1620" w:type="dxa"/>
            <w:tcBorders>
              <w:bottom w:val="single" w:sz="4" w:space="0" w:color="auto"/>
            </w:tcBorders>
            <w:vAlign w:val="center"/>
          </w:tcPr>
          <w:p w:rsidR="000E36BD" w:rsidRPr="003376D4" w:rsidRDefault="000E36BD" w:rsidP="00FF6DDF">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w:t>
            </w:r>
          </w:p>
        </w:tc>
        <w:tc>
          <w:tcPr>
            <w:tcW w:w="1622" w:type="dxa"/>
            <w:tcBorders>
              <w:bottom w:val="single" w:sz="4" w:space="0" w:color="auto"/>
            </w:tcBorders>
            <w:vAlign w:val="center"/>
          </w:tcPr>
          <w:p w:rsidR="000E36BD" w:rsidRPr="003376D4" w:rsidRDefault="000E36BD" w:rsidP="00FF6DDF">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w:t>
            </w:r>
          </w:p>
        </w:tc>
      </w:tr>
      <w:tr w:rsidR="004D4B2E" w:rsidRPr="003376D4" w:rsidTr="00B13699">
        <w:tc>
          <w:tcPr>
            <w:tcW w:w="2250" w:type="dxa"/>
          </w:tcPr>
          <w:p w:rsidR="004D4B2E" w:rsidRPr="004D4B2E" w:rsidRDefault="004D4B2E" w:rsidP="008138AD">
            <w:pPr>
              <w:rPr>
                <w:b w:val="0"/>
                <w:bCs w:val="0"/>
                <w:sz w:val="20"/>
                <w:szCs w:val="20"/>
              </w:rPr>
            </w:pPr>
            <w:r w:rsidRPr="004D4B2E">
              <w:rPr>
                <w:b w:val="0"/>
                <w:bCs w:val="0"/>
                <w:sz w:val="20"/>
                <w:szCs w:val="20"/>
              </w:rPr>
              <w:t>Particle Size Distribution</w:t>
            </w:r>
          </w:p>
        </w:tc>
        <w:tc>
          <w:tcPr>
            <w:tcW w:w="2160" w:type="dxa"/>
            <w:vAlign w:val="center"/>
          </w:tcPr>
          <w:p w:rsidR="004D4B2E" w:rsidRPr="004D4B2E" w:rsidRDefault="004D4B2E" w:rsidP="004D4B2E">
            <w:pPr>
              <w:rPr>
                <w:b w:val="0"/>
                <w:sz w:val="20"/>
                <w:szCs w:val="20"/>
              </w:rPr>
            </w:pPr>
            <w:r w:rsidRPr="004D4B2E">
              <w:rPr>
                <w:b w:val="0"/>
                <w:sz w:val="20"/>
                <w:szCs w:val="20"/>
              </w:rPr>
              <w:t xml:space="preserve">[%] sand (2000-50 </w:t>
            </w:r>
            <w:r w:rsidRPr="004D4B2E">
              <w:rPr>
                <w:b w:val="0"/>
                <w:sz w:val="20"/>
                <w:szCs w:val="20"/>
              </w:rPr>
              <w:sym w:font="Symbol" w:char="F06D"/>
            </w:r>
            <w:r w:rsidRPr="004D4B2E">
              <w:rPr>
                <w:b w:val="0"/>
                <w:sz w:val="20"/>
                <w:szCs w:val="20"/>
              </w:rPr>
              <w:t>m)</w:t>
            </w:r>
          </w:p>
          <w:p w:rsidR="004D4B2E" w:rsidRPr="004D4B2E" w:rsidRDefault="004D4B2E" w:rsidP="004D4B2E">
            <w:pPr>
              <w:rPr>
                <w:b w:val="0"/>
                <w:sz w:val="20"/>
                <w:szCs w:val="20"/>
              </w:rPr>
            </w:pPr>
            <w:r w:rsidRPr="004D4B2E">
              <w:rPr>
                <w:b w:val="0"/>
                <w:sz w:val="20"/>
                <w:szCs w:val="20"/>
              </w:rPr>
              <w:t xml:space="preserve">[%] silt (50-2 </w:t>
            </w:r>
            <w:r w:rsidRPr="004D4B2E">
              <w:rPr>
                <w:b w:val="0"/>
                <w:sz w:val="20"/>
                <w:szCs w:val="20"/>
              </w:rPr>
              <w:sym w:font="Symbol" w:char="F06D"/>
            </w:r>
            <w:r w:rsidRPr="004D4B2E">
              <w:rPr>
                <w:b w:val="0"/>
                <w:sz w:val="20"/>
                <w:szCs w:val="20"/>
              </w:rPr>
              <w:t>m)</w:t>
            </w:r>
          </w:p>
          <w:p w:rsidR="004D4B2E" w:rsidRPr="004D4B2E" w:rsidRDefault="004D4B2E" w:rsidP="004D4B2E">
            <w:pPr>
              <w:rPr>
                <w:b w:val="0"/>
                <w:sz w:val="20"/>
                <w:szCs w:val="20"/>
              </w:rPr>
            </w:pPr>
            <w:r w:rsidRPr="004D4B2E">
              <w:rPr>
                <w:b w:val="0"/>
                <w:sz w:val="20"/>
                <w:szCs w:val="20"/>
              </w:rPr>
              <w:t xml:space="preserve">[%] clay (&lt;2 </w:t>
            </w:r>
            <w:r w:rsidRPr="004D4B2E">
              <w:rPr>
                <w:b w:val="0"/>
                <w:sz w:val="20"/>
                <w:szCs w:val="20"/>
              </w:rPr>
              <w:sym w:font="Symbol" w:char="F06D"/>
            </w:r>
            <w:r w:rsidRPr="004D4B2E">
              <w:rPr>
                <w:b w:val="0"/>
                <w:sz w:val="20"/>
                <w:szCs w:val="20"/>
              </w:rPr>
              <w:t>m)</w:t>
            </w:r>
          </w:p>
        </w:tc>
        <w:tc>
          <w:tcPr>
            <w:tcW w:w="1710" w:type="dxa"/>
            <w:shd w:val="pct10" w:color="auto" w:fill="auto"/>
            <w:vAlign w:val="center"/>
          </w:tcPr>
          <w:p w:rsidR="004D4B2E" w:rsidRPr="003376D4" w:rsidRDefault="004D4B2E" w:rsidP="00FF6DDF">
            <w:pPr>
              <w:jc w:val="center"/>
              <w:rPr>
                <w:b w:val="0"/>
                <w:bCs w:val="0"/>
                <w:sz w:val="20"/>
                <w:szCs w:val="20"/>
              </w:rPr>
            </w:pPr>
          </w:p>
        </w:tc>
        <w:tc>
          <w:tcPr>
            <w:tcW w:w="1620" w:type="dxa"/>
            <w:shd w:val="pct10" w:color="auto" w:fill="auto"/>
            <w:vAlign w:val="center"/>
          </w:tcPr>
          <w:p w:rsidR="004D4B2E" w:rsidRPr="003376D4" w:rsidRDefault="004D4B2E" w:rsidP="00FF6DDF">
            <w:pPr>
              <w:jc w:val="center"/>
              <w:rPr>
                <w:b w:val="0"/>
                <w:bCs w:val="0"/>
                <w:sz w:val="20"/>
                <w:szCs w:val="20"/>
              </w:rPr>
            </w:pPr>
          </w:p>
        </w:tc>
        <w:tc>
          <w:tcPr>
            <w:tcW w:w="1622" w:type="dxa"/>
            <w:shd w:val="pct10" w:color="auto" w:fill="auto"/>
            <w:vAlign w:val="center"/>
          </w:tcPr>
          <w:p w:rsidR="004D4B2E" w:rsidRPr="003376D4" w:rsidRDefault="004D4B2E" w:rsidP="00FF6DDF">
            <w:pPr>
              <w:jc w:val="center"/>
              <w:rPr>
                <w:b w:val="0"/>
                <w:bCs w:val="0"/>
                <w:sz w:val="20"/>
                <w:szCs w:val="20"/>
              </w:rPr>
            </w:pPr>
          </w:p>
        </w:tc>
      </w:tr>
      <w:tr w:rsidR="004D4B2E" w:rsidRPr="003376D4" w:rsidTr="00B13699">
        <w:tc>
          <w:tcPr>
            <w:tcW w:w="2250" w:type="dxa"/>
          </w:tcPr>
          <w:p w:rsidR="004D4B2E" w:rsidRPr="003376D4" w:rsidRDefault="004D4B2E" w:rsidP="00390AEE">
            <w:pPr>
              <w:rPr>
                <w:b w:val="0"/>
                <w:bCs w:val="0"/>
                <w:sz w:val="20"/>
                <w:szCs w:val="20"/>
              </w:rPr>
            </w:pPr>
            <w:r w:rsidRPr="003376D4">
              <w:rPr>
                <w:b w:val="0"/>
                <w:bCs w:val="0"/>
                <w:sz w:val="20"/>
                <w:szCs w:val="20"/>
              </w:rPr>
              <w:t>TOC</w:t>
            </w:r>
            <w:r>
              <w:rPr>
                <w:b w:val="0"/>
                <w:bCs w:val="0"/>
                <w:sz w:val="20"/>
                <w:szCs w:val="20"/>
              </w:rPr>
              <w:t xml:space="preserve"> (mg/L)</w:t>
            </w:r>
          </w:p>
        </w:tc>
        <w:tc>
          <w:tcPr>
            <w:tcW w:w="2160" w:type="dxa"/>
            <w:vAlign w:val="center"/>
          </w:tcPr>
          <w:p w:rsidR="004D4B2E" w:rsidRPr="004D4B2E" w:rsidRDefault="004D4B2E" w:rsidP="00FC664C">
            <w:pPr>
              <w:ind w:firstLine="180"/>
              <w:rPr>
                <w:b w:val="0"/>
                <w:sz w:val="20"/>
                <w:szCs w:val="20"/>
              </w:rPr>
            </w:pPr>
          </w:p>
        </w:tc>
        <w:tc>
          <w:tcPr>
            <w:tcW w:w="1710" w:type="dxa"/>
            <w:vAlign w:val="center"/>
          </w:tcPr>
          <w:p w:rsidR="004D4B2E" w:rsidRPr="003376D4" w:rsidRDefault="004D4B2E" w:rsidP="004711CB">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 xml:space="preserve">] </w:t>
            </w:r>
          </w:p>
        </w:tc>
        <w:tc>
          <w:tcPr>
            <w:tcW w:w="1620" w:type="dxa"/>
            <w:shd w:val="pct10" w:color="auto" w:fill="auto"/>
            <w:vAlign w:val="center"/>
          </w:tcPr>
          <w:p w:rsidR="004D4B2E" w:rsidRPr="003376D4" w:rsidRDefault="004D4B2E" w:rsidP="00FF6DDF">
            <w:pPr>
              <w:jc w:val="center"/>
              <w:rPr>
                <w:b w:val="0"/>
                <w:bCs w:val="0"/>
                <w:sz w:val="20"/>
                <w:szCs w:val="20"/>
              </w:rPr>
            </w:pPr>
          </w:p>
        </w:tc>
        <w:tc>
          <w:tcPr>
            <w:tcW w:w="1622" w:type="dxa"/>
            <w:vAlign w:val="center"/>
          </w:tcPr>
          <w:p w:rsidR="004D4B2E" w:rsidRPr="003376D4" w:rsidRDefault="004D4B2E" w:rsidP="004711CB">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 xml:space="preserve">] </w:t>
            </w:r>
          </w:p>
        </w:tc>
      </w:tr>
      <w:tr w:rsidR="004D4B2E" w:rsidRPr="003376D4" w:rsidTr="00B13699">
        <w:tc>
          <w:tcPr>
            <w:tcW w:w="2250" w:type="dxa"/>
          </w:tcPr>
          <w:p w:rsidR="004D4B2E" w:rsidRPr="000920D9" w:rsidRDefault="004D4B2E" w:rsidP="00390AEE">
            <w:pPr>
              <w:rPr>
                <w:b w:val="0"/>
                <w:bCs w:val="0"/>
                <w:sz w:val="20"/>
                <w:szCs w:val="20"/>
              </w:rPr>
            </w:pPr>
            <w:r w:rsidRPr="000920D9">
              <w:rPr>
                <w:b w:val="0"/>
                <w:bCs w:val="0"/>
                <w:sz w:val="20"/>
                <w:szCs w:val="20"/>
              </w:rPr>
              <w:t>Microbial biomass (</w:t>
            </w:r>
            <w:r w:rsidRPr="000920D9">
              <w:rPr>
                <w:b w:val="0"/>
                <w:sz w:val="20"/>
                <w:szCs w:val="20"/>
              </w:rPr>
              <w:t>mg CO</w:t>
            </w:r>
            <w:r w:rsidRPr="000920D9">
              <w:rPr>
                <w:b w:val="0"/>
                <w:sz w:val="20"/>
                <w:szCs w:val="20"/>
                <w:vertAlign w:val="subscript"/>
              </w:rPr>
              <w:t>2</w:t>
            </w:r>
            <w:r w:rsidRPr="000920D9">
              <w:rPr>
                <w:b w:val="0"/>
                <w:sz w:val="20"/>
                <w:szCs w:val="20"/>
              </w:rPr>
              <w:t>/hr/kg dry wt.)</w:t>
            </w:r>
          </w:p>
        </w:tc>
        <w:tc>
          <w:tcPr>
            <w:tcW w:w="2160" w:type="dxa"/>
            <w:vAlign w:val="center"/>
          </w:tcPr>
          <w:p w:rsidR="004D4B2E" w:rsidRPr="004D4B2E" w:rsidRDefault="004D4B2E" w:rsidP="00FC664C">
            <w:pPr>
              <w:ind w:firstLine="180"/>
              <w:rPr>
                <w:b w:val="0"/>
                <w:sz w:val="20"/>
                <w:szCs w:val="20"/>
              </w:rPr>
            </w:pPr>
          </w:p>
        </w:tc>
        <w:tc>
          <w:tcPr>
            <w:tcW w:w="1710" w:type="dxa"/>
            <w:vAlign w:val="center"/>
          </w:tcPr>
          <w:p w:rsidR="004D4B2E" w:rsidRPr="003376D4" w:rsidRDefault="004D4B2E" w:rsidP="004711CB">
            <w:pPr>
              <w:jc w:val="center"/>
              <w:rPr>
                <w:b w:val="0"/>
                <w:bCs w:val="0"/>
                <w:sz w:val="20"/>
                <w:szCs w:val="20"/>
              </w:rPr>
            </w:pPr>
            <w:r>
              <w:rPr>
                <w:b w:val="0"/>
                <w:sz w:val="20"/>
                <w:szCs w:val="20"/>
              </w:rPr>
              <w:t xml:space="preserve">[#] </w:t>
            </w:r>
          </w:p>
        </w:tc>
        <w:tc>
          <w:tcPr>
            <w:tcW w:w="1620" w:type="dxa"/>
            <w:shd w:val="pct10" w:color="auto" w:fill="auto"/>
            <w:vAlign w:val="center"/>
          </w:tcPr>
          <w:p w:rsidR="004D4B2E" w:rsidRPr="003376D4" w:rsidRDefault="004D4B2E" w:rsidP="00FF6DDF">
            <w:pPr>
              <w:jc w:val="center"/>
              <w:rPr>
                <w:b w:val="0"/>
                <w:bCs w:val="0"/>
                <w:sz w:val="20"/>
                <w:szCs w:val="20"/>
              </w:rPr>
            </w:pPr>
          </w:p>
        </w:tc>
        <w:tc>
          <w:tcPr>
            <w:tcW w:w="1622" w:type="dxa"/>
            <w:vAlign w:val="center"/>
          </w:tcPr>
          <w:p w:rsidR="004D4B2E" w:rsidRPr="003376D4" w:rsidRDefault="004D4B2E" w:rsidP="004711CB">
            <w:pPr>
              <w:jc w:val="center"/>
              <w:rPr>
                <w:b w:val="0"/>
                <w:bCs w:val="0"/>
                <w:sz w:val="20"/>
                <w:szCs w:val="20"/>
              </w:rPr>
            </w:pPr>
            <w:r>
              <w:rPr>
                <w:b w:val="0"/>
                <w:sz w:val="20"/>
                <w:szCs w:val="20"/>
              </w:rPr>
              <w:t xml:space="preserve">[#] </w:t>
            </w:r>
          </w:p>
        </w:tc>
      </w:tr>
      <w:tr w:rsidR="004D4B2E" w:rsidRPr="003376D4" w:rsidTr="00B13699">
        <w:trPr>
          <w:trHeight w:val="467"/>
        </w:trPr>
        <w:tc>
          <w:tcPr>
            <w:tcW w:w="2250" w:type="dxa"/>
          </w:tcPr>
          <w:p w:rsidR="004D4B2E" w:rsidRPr="000920D9" w:rsidRDefault="000920D9" w:rsidP="00390AEE">
            <w:pPr>
              <w:rPr>
                <w:b w:val="0"/>
                <w:bCs w:val="0"/>
                <w:sz w:val="20"/>
                <w:szCs w:val="20"/>
              </w:rPr>
            </w:pPr>
            <w:r w:rsidRPr="000920D9">
              <w:rPr>
                <w:b w:val="0"/>
                <w:bCs w:val="0"/>
                <w:sz w:val="20"/>
                <w:szCs w:val="20"/>
              </w:rPr>
              <w:t>Standard redox potential (mV)</w:t>
            </w:r>
          </w:p>
        </w:tc>
        <w:tc>
          <w:tcPr>
            <w:tcW w:w="2160" w:type="dxa"/>
            <w:shd w:val="pct10" w:color="auto" w:fill="auto"/>
            <w:vAlign w:val="center"/>
          </w:tcPr>
          <w:p w:rsidR="004D4B2E" w:rsidRPr="003376D4" w:rsidRDefault="004D4B2E" w:rsidP="00FF6DDF">
            <w:pPr>
              <w:jc w:val="center"/>
              <w:rPr>
                <w:b w:val="0"/>
                <w:bCs w:val="0"/>
                <w:sz w:val="20"/>
                <w:szCs w:val="20"/>
              </w:rPr>
            </w:pPr>
          </w:p>
        </w:tc>
        <w:tc>
          <w:tcPr>
            <w:tcW w:w="1710" w:type="dxa"/>
            <w:vAlign w:val="center"/>
          </w:tcPr>
          <w:p w:rsidR="004D4B2E" w:rsidRPr="003376D4" w:rsidRDefault="004D4B2E" w:rsidP="00FF6DDF">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 xml:space="preserve">] </w:t>
            </w:r>
          </w:p>
        </w:tc>
        <w:tc>
          <w:tcPr>
            <w:tcW w:w="1620" w:type="dxa"/>
            <w:vAlign w:val="center"/>
          </w:tcPr>
          <w:p w:rsidR="004D4B2E" w:rsidRPr="003376D4" w:rsidRDefault="004D4B2E" w:rsidP="00FF6DDF">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 xml:space="preserve">] </w:t>
            </w:r>
          </w:p>
        </w:tc>
        <w:tc>
          <w:tcPr>
            <w:tcW w:w="1622" w:type="dxa"/>
            <w:vAlign w:val="center"/>
          </w:tcPr>
          <w:p w:rsidR="004D4B2E" w:rsidRPr="003376D4" w:rsidRDefault="004D4B2E" w:rsidP="00FF6DDF">
            <w:pPr>
              <w:jc w:val="center"/>
              <w:rPr>
                <w:b w:val="0"/>
                <w:bCs w:val="0"/>
                <w:sz w:val="20"/>
                <w:szCs w:val="20"/>
              </w:rPr>
            </w:pPr>
            <w:r w:rsidRPr="003376D4">
              <w:rPr>
                <w:b w:val="0"/>
                <w:bCs w:val="0"/>
                <w:sz w:val="20"/>
                <w:szCs w:val="20"/>
              </w:rPr>
              <w:t>[</w:t>
            </w:r>
            <w:r>
              <w:rPr>
                <w:b w:val="0"/>
                <w:bCs w:val="0"/>
                <w:sz w:val="20"/>
                <w:szCs w:val="20"/>
              </w:rPr>
              <w:t>#</w:t>
            </w:r>
            <w:r w:rsidRPr="003376D4">
              <w:rPr>
                <w:b w:val="0"/>
                <w:bCs w:val="0"/>
                <w:sz w:val="20"/>
                <w:szCs w:val="20"/>
              </w:rPr>
              <w:t xml:space="preserve">] </w:t>
            </w:r>
          </w:p>
        </w:tc>
      </w:tr>
    </w:tbl>
    <w:p w:rsidR="00F74AAA" w:rsidRDefault="000920D9" w:rsidP="000920D9">
      <w:pPr>
        <w:widowControl/>
        <w:rPr>
          <w:b w:val="0"/>
          <w:color w:val="000000"/>
          <w:sz w:val="24"/>
          <w:szCs w:val="24"/>
          <w:lang w:val="en-US"/>
        </w:rPr>
      </w:pPr>
      <w:r w:rsidRPr="000504CC">
        <w:rPr>
          <w:b w:val="0"/>
          <w:color w:val="000000"/>
          <w:sz w:val="24"/>
          <w:szCs w:val="24"/>
          <w:lang w:val="en-US"/>
        </w:rPr>
        <w:t xml:space="preserve"> </w:t>
      </w:r>
      <w:r w:rsidR="00F74AAA" w:rsidRPr="000504CC">
        <w:rPr>
          <w:b w:val="0"/>
          <w:color w:val="000000"/>
          <w:sz w:val="24"/>
          <w:szCs w:val="24"/>
          <w:lang w:val="en-US"/>
        </w:rPr>
        <w:t>[Repeat this table as needed for additi</w:t>
      </w:r>
      <w:r w:rsidR="00F74AAA">
        <w:rPr>
          <w:b w:val="0"/>
          <w:color w:val="000000"/>
          <w:sz w:val="24"/>
          <w:szCs w:val="24"/>
          <w:lang w:val="en-US"/>
        </w:rPr>
        <w:t xml:space="preserve">onal </w:t>
      </w:r>
      <w:r w:rsidR="00A037FC">
        <w:rPr>
          <w:b w:val="0"/>
          <w:color w:val="000000"/>
          <w:sz w:val="24"/>
          <w:szCs w:val="24"/>
          <w:lang w:val="en-US"/>
        </w:rPr>
        <w:t>water</w:t>
      </w:r>
      <w:r w:rsidR="006E4D9D">
        <w:rPr>
          <w:b w:val="0"/>
          <w:color w:val="000000"/>
          <w:sz w:val="24"/>
          <w:szCs w:val="24"/>
          <w:lang w:val="en-US"/>
        </w:rPr>
        <w:t>:</w:t>
      </w:r>
      <w:r w:rsidR="00F74AAA">
        <w:rPr>
          <w:b w:val="0"/>
          <w:color w:val="000000"/>
          <w:sz w:val="24"/>
          <w:szCs w:val="24"/>
          <w:lang w:val="en-US"/>
        </w:rPr>
        <w:t>sediment systems</w:t>
      </w:r>
      <w:r w:rsidR="00F74AAA" w:rsidRPr="000504CC">
        <w:rPr>
          <w:b w:val="0"/>
          <w:color w:val="000000"/>
          <w:sz w:val="24"/>
          <w:szCs w:val="24"/>
          <w:lang w:val="en-US"/>
        </w:rPr>
        <w:t>.</w:t>
      </w:r>
      <w:r>
        <w:rPr>
          <w:b w:val="0"/>
          <w:color w:val="000000"/>
          <w:sz w:val="24"/>
          <w:szCs w:val="24"/>
          <w:lang w:val="en-US"/>
        </w:rPr>
        <w:t xml:space="preserve"> </w:t>
      </w:r>
      <w:r w:rsidRPr="000920D9">
        <w:rPr>
          <w:b w:val="0"/>
          <w:color w:val="000000"/>
          <w:sz w:val="24"/>
          <w:szCs w:val="24"/>
          <w:lang w:val="en-US"/>
        </w:rPr>
        <w:t xml:space="preserve">Indicate the use of any non-standard sampling instruments or methods. Standard redox potential values should be reported. If the standard hydrogen electrode was not used to measure redox potentials, then measured redox potential values should be corrected for the difference in electrode potential </w:t>
      </w:r>
      <w:r>
        <w:rPr>
          <w:b w:val="0"/>
          <w:color w:val="000000"/>
          <w:sz w:val="24"/>
          <w:szCs w:val="24"/>
          <w:lang w:val="en-US"/>
        </w:rPr>
        <w:t xml:space="preserve">to produce </w:t>
      </w:r>
      <w:r w:rsidRPr="000920D9">
        <w:rPr>
          <w:b w:val="0"/>
          <w:color w:val="000000"/>
          <w:sz w:val="24"/>
          <w:szCs w:val="24"/>
          <w:lang w:val="en-US"/>
        </w:rPr>
        <w:t>standard v</w:t>
      </w:r>
      <w:r>
        <w:rPr>
          <w:b w:val="0"/>
          <w:color w:val="000000"/>
          <w:sz w:val="24"/>
          <w:szCs w:val="24"/>
          <w:lang w:val="en-US"/>
        </w:rPr>
        <w:t>alues</w:t>
      </w:r>
      <w:r w:rsidRPr="000920D9">
        <w:rPr>
          <w:b w:val="0"/>
          <w:color w:val="000000"/>
          <w:sz w:val="24"/>
          <w:szCs w:val="24"/>
          <w:lang w:val="en-US"/>
        </w:rPr>
        <w:t>.</w:t>
      </w:r>
      <w:r w:rsidR="00F74AAA">
        <w:rPr>
          <w:b w:val="0"/>
          <w:color w:val="000000"/>
          <w:sz w:val="24"/>
          <w:szCs w:val="24"/>
          <w:lang w:val="en-US"/>
        </w:rPr>
        <w:t>]</w:t>
      </w:r>
    </w:p>
    <w:p w:rsidR="000920D9" w:rsidRPr="00A4113C" w:rsidRDefault="000920D9" w:rsidP="000920D9">
      <w:pPr>
        <w:widowControl/>
        <w:rPr>
          <w:b w:val="0"/>
          <w:bCs w:val="0"/>
          <w:sz w:val="20"/>
          <w:szCs w:val="20"/>
        </w:rPr>
      </w:pPr>
    </w:p>
    <w:p w:rsidR="006249EB" w:rsidRPr="005D79C5" w:rsidRDefault="006249EB" w:rsidP="00D50619">
      <w:pPr>
        <w:pStyle w:val="OECD-BASIS-TEXT"/>
        <w:keepNext/>
        <w:tabs>
          <w:tab w:val="clear" w:pos="720"/>
          <w:tab w:val="left" w:pos="284"/>
        </w:tabs>
        <w:spacing w:line="240" w:lineRule="auto"/>
        <w:rPr>
          <w:sz w:val="24"/>
          <w:szCs w:val="24"/>
          <w:lang w:val="en-US"/>
        </w:rPr>
      </w:pPr>
      <w:r w:rsidRPr="007460ED">
        <w:rPr>
          <w:b/>
          <w:bCs/>
          <w:sz w:val="24"/>
          <w:szCs w:val="24"/>
          <w:lang w:val="en-US"/>
        </w:rPr>
        <w:lastRenderedPageBreak/>
        <w:t>B.</w:t>
      </w:r>
      <w:r w:rsidRPr="007460ED">
        <w:rPr>
          <w:b/>
          <w:bCs/>
          <w:sz w:val="24"/>
          <w:szCs w:val="24"/>
          <w:lang w:val="en-US"/>
        </w:rPr>
        <w:tab/>
        <w:t>Study Design</w:t>
      </w:r>
      <w:r w:rsidR="00D360BA">
        <w:rPr>
          <w:b/>
          <w:bCs/>
          <w:sz w:val="24"/>
          <w:szCs w:val="24"/>
          <w:lang w:val="en-US"/>
        </w:rPr>
        <w:t>:</w:t>
      </w:r>
    </w:p>
    <w:p w:rsidR="006249EB" w:rsidRPr="00D10A54" w:rsidRDefault="006249EB" w:rsidP="00D50619">
      <w:pPr>
        <w:pStyle w:val="OECD-BASIS-TEXT"/>
        <w:keepNext/>
        <w:tabs>
          <w:tab w:val="left" w:pos="284"/>
        </w:tabs>
        <w:spacing w:line="240" w:lineRule="auto"/>
        <w:rPr>
          <w:b/>
          <w:bCs/>
          <w:sz w:val="24"/>
          <w:szCs w:val="24"/>
          <w:lang w:val="en-US"/>
        </w:rPr>
      </w:pPr>
    </w:p>
    <w:p w:rsidR="001B2445" w:rsidRPr="001B2445" w:rsidRDefault="006249EB" w:rsidP="00745828">
      <w:pPr>
        <w:pStyle w:val="OECD-BASIS-TEXT"/>
        <w:keepNext/>
        <w:keepLines/>
        <w:numPr>
          <w:ilvl w:val="0"/>
          <w:numId w:val="4"/>
        </w:numPr>
        <w:spacing w:line="240" w:lineRule="auto"/>
        <w:rPr>
          <w:color w:val="000000"/>
          <w:sz w:val="24"/>
          <w:szCs w:val="24"/>
          <w:lang w:val="en-US"/>
        </w:rPr>
      </w:pPr>
      <w:r>
        <w:rPr>
          <w:b/>
          <w:bCs/>
          <w:sz w:val="24"/>
          <w:szCs w:val="24"/>
          <w:lang w:val="en-US"/>
        </w:rPr>
        <w:t xml:space="preserve"> </w:t>
      </w:r>
      <w:r w:rsidRPr="005B5EE4">
        <w:rPr>
          <w:b/>
          <w:bCs/>
          <w:sz w:val="24"/>
          <w:szCs w:val="24"/>
          <w:lang w:val="en-US"/>
        </w:rPr>
        <w:t>Experimental Conditions</w:t>
      </w:r>
      <w:r w:rsidR="00D360BA">
        <w:rPr>
          <w:b/>
          <w:bCs/>
          <w:sz w:val="24"/>
          <w:szCs w:val="24"/>
          <w:lang w:val="en-US"/>
        </w:rPr>
        <w:t>:</w:t>
      </w:r>
      <w:r w:rsidR="001B2445">
        <w:rPr>
          <w:color w:val="000000"/>
          <w:sz w:val="24"/>
          <w:szCs w:val="24"/>
          <w:lang w:val="en-US"/>
        </w:rPr>
        <w:t xml:space="preserve"> </w:t>
      </w:r>
      <w:r w:rsidR="00B806FD">
        <w:t>[</w:t>
      </w:r>
      <w:r w:rsidR="00B806FD" w:rsidRPr="001B2445">
        <w:rPr>
          <w:sz w:val="24"/>
          <w:szCs w:val="24"/>
        </w:rPr>
        <w:t xml:space="preserve">Describe </w:t>
      </w:r>
      <w:r w:rsidR="00CC5C72" w:rsidRPr="001B2445">
        <w:rPr>
          <w:sz w:val="24"/>
          <w:szCs w:val="24"/>
        </w:rPr>
        <w:t>any unique characteristics</w:t>
      </w:r>
      <w:r w:rsidR="00B806FD" w:rsidRPr="001B2445">
        <w:rPr>
          <w:sz w:val="24"/>
          <w:szCs w:val="24"/>
        </w:rPr>
        <w:t xml:space="preserve"> </w:t>
      </w:r>
      <w:r w:rsidR="00F74AAA" w:rsidRPr="001B2445">
        <w:rPr>
          <w:sz w:val="24"/>
          <w:szCs w:val="24"/>
        </w:rPr>
        <w:t>of</w:t>
      </w:r>
      <w:r w:rsidR="00B806FD" w:rsidRPr="001B2445">
        <w:rPr>
          <w:sz w:val="24"/>
          <w:szCs w:val="24"/>
        </w:rPr>
        <w:t xml:space="preserve"> </w:t>
      </w:r>
      <w:r w:rsidR="00CC5C72" w:rsidRPr="001B2445">
        <w:rPr>
          <w:sz w:val="24"/>
          <w:szCs w:val="24"/>
        </w:rPr>
        <w:t xml:space="preserve">the </w:t>
      </w:r>
      <w:r w:rsidR="00B806FD" w:rsidRPr="001B2445">
        <w:rPr>
          <w:sz w:val="24"/>
          <w:szCs w:val="24"/>
        </w:rPr>
        <w:t xml:space="preserve">study design, if </w:t>
      </w:r>
    </w:p>
    <w:p w:rsidR="00B806FD" w:rsidRPr="001B2445" w:rsidRDefault="001B2445" w:rsidP="001B2445">
      <w:pPr>
        <w:pStyle w:val="OECD-BASIS-TEXT"/>
        <w:keepNext/>
        <w:keepLines/>
        <w:spacing w:line="240" w:lineRule="auto"/>
        <w:rPr>
          <w:color w:val="000000"/>
          <w:sz w:val="24"/>
          <w:szCs w:val="24"/>
          <w:lang w:val="en-US"/>
        </w:rPr>
      </w:pPr>
      <w:r>
        <w:rPr>
          <w:b/>
          <w:bCs/>
          <w:sz w:val="24"/>
          <w:szCs w:val="24"/>
          <w:lang w:val="en-US"/>
        </w:rPr>
        <w:tab/>
      </w:r>
      <w:r w:rsidR="004450FD">
        <w:rPr>
          <w:b/>
          <w:bCs/>
          <w:sz w:val="24"/>
          <w:szCs w:val="24"/>
          <w:lang w:val="en-US"/>
        </w:rPr>
        <w:t xml:space="preserve"> </w:t>
      </w:r>
      <w:r w:rsidR="00B806FD" w:rsidRPr="001B2445">
        <w:rPr>
          <w:sz w:val="24"/>
          <w:szCs w:val="24"/>
        </w:rPr>
        <w:t xml:space="preserve">any.] </w:t>
      </w:r>
      <w:r w:rsidR="00D00BF1" w:rsidRPr="001B2445">
        <w:rPr>
          <w:b/>
          <w:sz w:val="24"/>
          <w:szCs w:val="24"/>
          <w:lang w:val="en-US"/>
        </w:rPr>
        <w:t>Table 5</w:t>
      </w:r>
      <w:r w:rsidR="00B806FD" w:rsidRPr="001B2445">
        <w:rPr>
          <w:sz w:val="24"/>
          <w:szCs w:val="24"/>
          <w:lang w:val="en-US"/>
        </w:rPr>
        <w:t xml:space="preserve"> summarizes </w:t>
      </w:r>
      <w:r w:rsidR="00AB0C07" w:rsidRPr="001B2445">
        <w:rPr>
          <w:sz w:val="24"/>
          <w:szCs w:val="24"/>
          <w:lang w:val="en-US"/>
        </w:rPr>
        <w:t xml:space="preserve">the </w:t>
      </w:r>
      <w:r>
        <w:rPr>
          <w:sz w:val="24"/>
          <w:szCs w:val="24"/>
          <w:lang w:val="en-US"/>
        </w:rPr>
        <w:t>experimental conditions</w:t>
      </w:r>
      <w:r w:rsidR="00AB0C07" w:rsidRPr="001B2445">
        <w:rPr>
          <w:sz w:val="24"/>
          <w:szCs w:val="24"/>
          <w:lang w:val="en-US"/>
        </w:rPr>
        <w:t>.</w:t>
      </w:r>
    </w:p>
    <w:p w:rsidR="00B806FD" w:rsidRDefault="00B806FD" w:rsidP="007460ED">
      <w:pPr>
        <w:keepNext/>
        <w:keepLines/>
        <w:rPr>
          <w:sz w:val="24"/>
          <w:szCs w:val="24"/>
        </w:rPr>
      </w:pPr>
    </w:p>
    <w:p w:rsidR="00A7553A" w:rsidRPr="00B832F1" w:rsidRDefault="006249EB" w:rsidP="007C754D">
      <w:pPr>
        <w:keepNext/>
        <w:keepLines/>
        <w:rPr>
          <w:sz w:val="24"/>
          <w:szCs w:val="24"/>
        </w:rPr>
      </w:pPr>
      <w:r w:rsidRPr="00B832F1">
        <w:rPr>
          <w:sz w:val="24"/>
          <w:szCs w:val="24"/>
        </w:rPr>
        <w:t xml:space="preserve">Table </w:t>
      </w:r>
      <w:r w:rsidR="00D00BF1" w:rsidRPr="00B832F1">
        <w:rPr>
          <w:sz w:val="24"/>
          <w:szCs w:val="24"/>
        </w:rPr>
        <w:t>5.</w:t>
      </w:r>
      <w:r w:rsidRPr="00B832F1">
        <w:rPr>
          <w:sz w:val="24"/>
          <w:szCs w:val="24"/>
        </w:rPr>
        <w:t xml:space="preserve"> Experimental Design</w:t>
      </w:r>
    </w:p>
    <w:tbl>
      <w:tblPr>
        <w:tblW w:w="95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4320"/>
        <w:gridCol w:w="5184"/>
      </w:tblGrid>
      <w:tr w:rsidR="00A7553A" w:rsidRPr="00B832F1" w:rsidTr="009F0A5A">
        <w:trPr>
          <w:trHeight w:val="219"/>
        </w:trPr>
        <w:tc>
          <w:tcPr>
            <w:tcW w:w="4320" w:type="dxa"/>
            <w:vAlign w:val="center"/>
          </w:tcPr>
          <w:p w:rsidR="00533B8E" w:rsidRPr="009F0A5A" w:rsidRDefault="001327A9" w:rsidP="00A7553A">
            <w:pPr>
              <w:pStyle w:val="Header"/>
              <w:keepNext/>
              <w:keepLines/>
              <w:rPr>
                <w:sz w:val="20"/>
                <w:szCs w:val="20"/>
                <w:lang w:val="en-CA"/>
              </w:rPr>
            </w:pPr>
            <w:r w:rsidRPr="009F0A5A">
              <w:rPr>
                <w:sz w:val="20"/>
                <w:szCs w:val="20"/>
                <w:lang w:val="en-CA"/>
              </w:rPr>
              <w:t>Experimental Design</w:t>
            </w:r>
          </w:p>
        </w:tc>
        <w:tc>
          <w:tcPr>
            <w:tcW w:w="5184" w:type="dxa"/>
            <w:vAlign w:val="center"/>
          </w:tcPr>
          <w:p w:rsidR="00A7553A" w:rsidRPr="009F0A5A" w:rsidRDefault="00A7553A" w:rsidP="00A7553A">
            <w:pPr>
              <w:pStyle w:val="Header"/>
              <w:keepNext/>
              <w:keepLines/>
              <w:rPr>
                <w:sz w:val="20"/>
                <w:szCs w:val="20"/>
              </w:rPr>
            </w:pPr>
            <w:r w:rsidRPr="009F0A5A">
              <w:rPr>
                <w:sz w:val="20"/>
                <w:szCs w:val="20"/>
              </w:rPr>
              <w:t>Details</w:t>
            </w:r>
          </w:p>
        </w:tc>
      </w:tr>
      <w:tr w:rsidR="00B806FD" w:rsidRPr="00F84292" w:rsidTr="009F0A5A">
        <w:tc>
          <w:tcPr>
            <w:tcW w:w="4320" w:type="dxa"/>
            <w:tcBorders>
              <w:bottom w:val="single" w:sz="4" w:space="0" w:color="auto"/>
            </w:tcBorders>
            <w:vAlign w:val="center"/>
          </w:tcPr>
          <w:p w:rsidR="00B806FD" w:rsidRPr="002F2E6D" w:rsidRDefault="00B806FD" w:rsidP="00533B8E">
            <w:pPr>
              <w:pStyle w:val="Header"/>
              <w:keepNext/>
              <w:keepLines/>
              <w:rPr>
                <w:b w:val="0"/>
                <w:sz w:val="20"/>
                <w:szCs w:val="20"/>
                <w:lang w:val="en-CA"/>
              </w:rPr>
            </w:pPr>
            <w:r w:rsidRPr="002F2E6D">
              <w:rPr>
                <w:b w:val="0"/>
                <w:sz w:val="20"/>
                <w:szCs w:val="20"/>
              </w:rPr>
              <w:t xml:space="preserve">Duration of the test </w:t>
            </w:r>
          </w:p>
        </w:tc>
        <w:tc>
          <w:tcPr>
            <w:tcW w:w="5184" w:type="dxa"/>
            <w:tcBorders>
              <w:bottom w:val="single" w:sz="4" w:space="0" w:color="auto"/>
            </w:tcBorders>
            <w:shd w:val="clear" w:color="auto" w:fill="auto"/>
            <w:vAlign w:val="center"/>
          </w:tcPr>
          <w:p w:rsidR="00B806FD" w:rsidRPr="002F2E6D" w:rsidRDefault="00B806FD" w:rsidP="00A7553A">
            <w:pPr>
              <w:pStyle w:val="Header"/>
              <w:keepNext/>
              <w:keepLines/>
              <w:rPr>
                <w:b w:val="0"/>
                <w:sz w:val="20"/>
                <w:szCs w:val="20"/>
              </w:rPr>
            </w:pPr>
            <w:r w:rsidRPr="002F2E6D">
              <w:rPr>
                <w:b w:val="0"/>
                <w:sz w:val="20"/>
                <w:szCs w:val="20"/>
              </w:rPr>
              <w:t>[#] days</w:t>
            </w:r>
          </w:p>
        </w:tc>
      </w:tr>
      <w:tr w:rsidR="00B806FD" w:rsidRPr="00F84292" w:rsidTr="009F0A5A">
        <w:tc>
          <w:tcPr>
            <w:tcW w:w="4320" w:type="dxa"/>
            <w:shd w:val="pct5" w:color="auto" w:fill="auto"/>
            <w:vAlign w:val="center"/>
          </w:tcPr>
          <w:p w:rsidR="00B806FD" w:rsidRPr="002F2E6D" w:rsidRDefault="00D27C64" w:rsidP="00A037FC">
            <w:pPr>
              <w:pStyle w:val="Header"/>
              <w:keepNext/>
              <w:keepLines/>
              <w:rPr>
                <w:b w:val="0"/>
                <w:sz w:val="20"/>
                <w:szCs w:val="20"/>
              </w:rPr>
            </w:pPr>
            <w:r>
              <w:rPr>
                <w:b w:val="0"/>
                <w:sz w:val="20"/>
                <w:szCs w:val="20"/>
              </w:rPr>
              <w:t>Water</w:t>
            </w:r>
            <w:r w:rsidR="00B806FD" w:rsidRPr="002F2E6D">
              <w:rPr>
                <w:b w:val="0"/>
                <w:sz w:val="20"/>
                <w:szCs w:val="20"/>
              </w:rPr>
              <w:t>:</w:t>
            </w:r>
          </w:p>
        </w:tc>
        <w:tc>
          <w:tcPr>
            <w:tcW w:w="5184" w:type="dxa"/>
            <w:shd w:val="pct5" w:color="auto" w:fill="auto"/>
            <w:vAlign w:val="center"/>
          </w:tcPr>
          <w:p w:rsidR="00B806FD" w:rsidRPr="002F2E6D" w:rsidRDefault="00B806FD" w:rsidP="00A7553A">
            <w:pPr>
              <w:pStyle w:val="Header"/>
              <w:keepNext/>
              <w:keepLines/>
              <w:rPr>
                <w:b w:val="0"/>
                <w:sz w:val="20"/>
                <w:szCs w:val="20"/>
              </w:rPr>
            </w:pPr>
          </w:p>
        </w:tc>
      </w:tr>
      <w:tr w:rsidR="00B806FD" w:rsidTr="009F0A5A">
        <w:trPr>
          <w:trHeight w:val="196"/>
        </w:trPr>
        <w:tc>
          <w:tcPr>
            <w:tcW w:w="4320" w:type="dxa"/>
            <w:tcBorders>
              <w:bottom w:val="single" w:sz="4" w:space="0" w:color="auto"/>
            </w:tcBorders>
            <w:vAlign w:val="center"/>
          </w:tcPr>
          <w:p w:rsidR="00B806FD" w:rsidRPr="002F2E6D" w:rsidRDefault="00B806FD" w:rsidP="00A7553A">
            <w:pPr>
              <w:jc w:val="both"/>
              <w:rPr>
                <w:b w:val="0"/>
                <w:sz w:val="20"/>
                <w:szCs w:val="20"/>
              </w:rPr>
            </w:pPr>
            <w:r w:rsidRPr="002F2E6D">
              <w:rPr>
                <w:b w:val="0"/>
                <w:sz w:val="20"/>
                <w:szCs w:val="20"/>
              </w:rPr>
              <w:t>Type and size of filter used</w:t>
            </w:r>
          </w:p>
        </w:tc>
        <w:tc>
          <w:tcPr>
            <w:tcW w:w="5184" w:type="dxa"/>
            <w:tcBorders>
              <w:bottom w:val="single" w:sz="4" w:space="0" w:color="auto"/>
            </w:tcBorders>
            <w:shd w:val="clear" w:color="auto" w:fill="auto"/>
            <w:vAlign w:val="center"/>
          </w:tcPr>
          <w:p w:rsidR="00B806FD" w:rsidRPr="002F2E6D" w:rsidRDefault="00B806FD" w:rsidP="00A7553A">
            <w:pPr>
              <w:keepNext/>
              <w:keepLines/>
              <w:rPr>
                <w:b w:val="0"/>
                <w:sz w:val="20"/>
                <w:szCs w:val="20"/>
              </w:rPr>
            </w:pPr>
          </w:p>
        </w:tc>
      </w:tr>
      <w:tr w:rsidR="00B806FD" w:rsidTr="009F0A5A">
        <w:trPr>
          <w:trHeight w:val="196"/>
        </w:trPr>
        <w:tc>
          <w:tcPr>
            <w:tcW w:w="4320" w:type="dxa"/>
            <w:shd w:val="pct5" w:color="auto" w:fill="auto"/>
            <w:vAlign w:val="center"/>
          </w:tcPr>
          <w:p w:rsidR="00B806FD" w:rsidRPr="002F2E6D" w:rsidRDefault="00B806FD" w:rsidP="00A7553A">
            <w:pPr>
              <w:pStyle w:val="Header"/>
              <w:keepNext/>
              <w:keepLines/>
              <w:rPr>
                <w:b w:val="0"/>
                <w:sz w:val="20"/>
                <w:szCs w:val="20"/>
              </w:rPr>
            </w:pPr>
            <w:r w:rsidRPr="002F2E6D">
              <w:rPr>
                <w:b w:val="0"/>
                <w:sz w:val="20"/>
                <w:szCs w:val="20"/>
              </w:rPr>
              <w:t>Amount of sediment and water per treatment:</w:t>
            </w:r>
          </w:p>
        </w:tc>
        <w:tc>
          <w:tcPr>
            <w:tcW w:w="5184" w:type="dxa"/>
            <w:shd w:val="pct5" w:color="auto" w:fill="auto"/>
            <w:vAlign w:val="center"/>
          </w:tcPr>
          <w:p w:rsidR="00B806FD" w:rsidRPr="002F2E6D" w:rsidRDefault="00B806FD" w:rsidP="00A7553A">
            <w:pPr>
              <w:pStyle w:val="Header"/>
              <w:keepNext/>
              <w:keepLines/>
              <w:rPr>
                <w:b w:val="0"/>
                <w:sz w:val="20"/>
                <w:szCs w:val="20"/>
              </w:rPr>
            </w:pPr>
          </w:p>
        </w:tc>
      </w:tr>
      <w:tr w:rsidR="00B806FD" w:rsidTr="009F0A5A">
        <w:trPr>
          <w:trHeight w:val="196"/>
        </w:trPr>
        <w:tc>
          <w:tcPr>
            <w:tcW w:w="4320" w:type="dxa"/>
            <w:vAlign w:val="center"/>
          </w:tcPr>
          <w:p w:rsidR="00B806FD" w:rsidRPr="002F2E6D" w:rsidRDefault="00B806FD" w:rsidP="00533B8E">
            <w:pPr>
              <w:jc w:val="both"/>
              <w:rPr>
                <w:b w:val="0"/>
                <w:sz w:val="20"/>
                <w:szCs w:val="20"/>
              </w:rPr>
            </w:pPr>
            <w:r w:rsidRPr="002F2E6D">
              <w:rPr>
                <w:b w:val="0"/>
                <w:sz w:val="20"/>
                <w:szCs w:val="20"/>
              </w:rPr>
              <w:t xml:space="preserve">Water </w:t>
            </w:r>
          </w:p>
        </w:tc>
        <w:tc>
          <w:tcPr>
            <w:tcW w:w="5184" w:type="dxa"/>
            <w:shd w:val="clear" w:color="auto" w:fill="auto"/>
            <w:vAlign w:val="center"/>
          </w:tcPr>
          <w:p w:rsidR="00B806FD" w:rsidRPr="002F2E6D" w:rsidRDefault="00B806FD" w:rsidP="00A7553A">
            <w:pPr>
              <w:keepNext/>
              <w:keepLines/>
              <w:rPr>
                <w:b w:val="0"/>
                <w:sz w:val="20"/>
                <w:szCs w:val="20"/>
              </w:rPr>
            </w:pPr>
            <w:r w:rsidRPr="002F2E6D">
              <w:rPr>
                <w:b w:val="0"/>
                <w:bCs w:val="0"/>
                <w:sz w:val="20"/>
                <w:szCs w:val="20"/>
              </w:rPr>
              <w:t>[#] mL</w:t>
            </w:r>
            <w:r w:rsidR="00CC1AFE">
              <w:rPr>
                <w:b w:val="0"/>
                <w:bCs w:val="0"/>
                <w:sz w:val="20"/>
                <w:szCs w:val="20"/>
              </w:rPr>
              <w:t xml:space="preserve"> ([#] mL associated with sediment, plus [#] mL added) </w:t>
            </w:r>
          </w:p>
        </w:tc>
      </w:tr>
      <w:tr w:rsidR="00B806FD" w:rsidTr="009F0A5A">
        <w:trPr>
          <w:trHeight w:val="196"/>
        </w:trPr>
        <w:tc>
          <w:tcPr>
            <w:tcW w:w="4320" w:type="dxa"/>
            <w:vAlign w:val="center"/>
          </w:tcPr>
          <w:p w:rsidR="00B806FD" w:rsidRPr="002F2E6D" w:rsidRDefault="00B806FD" w:rsidP="00533B8E">
            <w:pPr>
              <w:jc w:val="both"/>
              <w:rPr>
                <w:b w:val="0"/>
                <w:sz w:val="20"/>
                <w:szCs w:val="20"/>
              </w:rPr>
            </w:pPr>
            <w:r w:rsidRPr="002F2E6D">
              <w:rPr>
                <w:b w:val="0"/>
                <w:sz w:val="20"/>
                <w:szCs w:val="20"/>
              </w:rPr>
              <w:t xml:space="preserve">Sediment </w:t>
            </w:r>
          </w:p>
        </w:tc>
        <w:tc>
          <w:tcPr>
            <w:tcW w:w="5184" w:type="dxa"/>
            <w:shd w:val="clear" w:color="auto" w:fill="auto"/>
            <w:vAlign w:val="center"/>
          </w:tcPr>
          <w:p w:rsidR="00B806FD" w:rsidRPr="002F2E6D" w:rsidRDefault="00B806FD" w:rsidP="00533B8E">
            <w:pPr>
              <w:jc w:val="both"/>
              <w:rPr>
                <w:b w:val="0"/>
                <w:bCs w:val="0"/>
                <w:sz w:val="20"/>
                <w:szCs w:val="20"/>
              </w:rPr>
            </w:pPr>
            <w:r w:rsidRPr="002F2E6D">
              <w:rPr>
                <w:b w:val="0"/>
                <w:bCs w:val="0"/>
                <w:sz w:val="20"/>
                <w:szCs w:val="20"/>
              </w:rPr>
              <w:t>[#] g dry w</w:t>
            </w:r>
            <w:r w:rsidR="00CC1AFE">
              <w:rPr>
                <w:b w:val="0"/>
                <w:bCs w:val="0"/>
                <w:sz w:val="20"/>
                <w:szCs w:val="20"/>
              </w:rPr>
              <w:t>t. ([#] g wet wt., [#] mL)</w:t>
            </w:r>
          </w:p>
        </w:tc>
      </w:tr>
      <w:tr w:rsidR="00B806FD" w:rsidRPr="00F84292" w:rsidTr="009F0A5A">
        <w:tc>
          <w:tcPr>
            <w:tcW w:w="4320" w:type="dxa"/>
            <w:tcBorders>
              <w:bottom w:val="single" w:sz="4" w:space="0" w:color="auto"/>
            </w:tcBorders>
            <w:shd w:val="clear" w:color="auto" w:fill="auto"/>
            <w:vAlign w:val="center"/>
          </w:tcPr>
          <w:p w:rsidR="00B806FD" w:rsidRPr="002F2E6D" w:rsidRDefault="00B806FD" w:rsidP="00533B8E">
            <w:pPr>
              <w:pStyle w:val="Header"/>
              <w:keepNext/>
              <w:keepLines/>
              <w:rPr>
                <w:b w:val="0"/>
                <w:sz w:val="20"/>
                <w:szCs w:val="20"/>
              </w:rPr>
            </w:pPr>
            <w:r w:rsidRPr="002F2E6D">
              <w:rPr>
                <w:b w:val="0"/>
                <w:sz w:val="20"/>
                <w:szCs w:val="20"/>
              </w:rPr>
              <w:t xml:space="preserve">Water/sediment ratio </w:t>
            </w:r>
          </w:p>
        </w:tc>
        <w:tc>
          <w:tcPr>
            <w:tcW w:w="5184" w:type="dxa"/>
            <w:tcBorders>
              <w:bottom w:val="single" w:sz="4" w:space="0" w:color="auto"/>
            </w:tcBorders>
            <w:shd w:val="clear" w:color="auto" w:fill="auto"/>
            <w:vAlign w:val="center"/>
          </w:tcPr>
          <w:p w:rsidR="00B806FD" w:rsidRPr="002F2E6D" w:rsidRDefault="00B806FD" w:rsidP="00A7553A">
            <w:pPr>
              <w:keepNext/>
              <w:keepLines/>
              <w:rPr>
                <w:b w:val="0"/>
                <w:sz w:val="20"/>
                <w:szCs w:val="20"/>
              </w:rPr>
            </w:pPr>
            <w:r w:rsidRPr="002F2E6D">
              <w:rPr>
                <w:b w:val="0"/>
                <w:bCs w:val="0"/>
                <w:sz w:val="20"/>
                <w:szCs w:val="20"/>
              </w:rPr>
              <w:t xml:space="preserve">[#] mL: </w:t>
            </w:r>
            <w:r w:rsidR="00F74AAA">
              <w:rPr>
                <w:b w:val="0"/>
                <w:bCs w:val="0"/>
                <w:sz w:val="20"/>
                <w:szCs w:val="20"/>
              </w:rPr>
              <w:t>[</w:t>
            </w:r>
            <w:r w:rsidR="00CC1AFE">
              <w:rPr>
                <w:b w:val="0"/>
                <w:bCs w:val="0"/>
                <w:sz w:val="20"/>
                <w:szCs w:val="20"/>
              </w:rPr>
              <w:t>#</w:t>
            </w:r>
            <w:r w:rsidR="00F74AAA">
              <w:rPr>
                <w:b w:val="0"/>
                <w:bCs w:val="0"/>
                <w:sz w:val="20"/>
                <w:szCs w:val="20"/>
              </w:rPr>
              <w:t xml:space="preserve">] </w:t>
            </w:r>
            <w:r w:rsidRPr="002F2E6D">
              <w:rPr>
                <w:b w:val="0"/>
                <w:bCs w:val="0"/>
                <w:sz w:val="20"/>
                <w:szCs w:val="20"/>
              </w:rPr>
              <w:t>g dry weight</w:t>
            </w:r>
          </w:p>
        </w:tc>
      </w:tr>
      <w:tr w:rsidR="00B806FD" w:rsidTr="009F0A5A">
        <w:tc>
          <w:tcPr>
            <w:tcW w:w="4320" w:type="dxa"/>
            <w:shd w:val="pct5" w:color="auto" w:fill="auto"/>
            <w:vAlign w:val="center"/>
          </w:tcPr>
          <w:p w:rsidR="00B806FD" w:rsidRPr="002F2E6D" w:rsidRDefault="00B806FD" w:rsidP="00D67926">
            <w:pPr>
              <w:pStyle w:val="Header"/>
              <w:keepNext/>
              <w:keepLines/>
              <w:rPr>
                <w:b w:val="0"/>
                <w:sz w:val="20"/>
                <w:szCs w:val="20"/>
              </w:rPr>
            </w:pPr>
            <w:r w:rsidRPr="002F2E6D">
              <w:rPr>
                <w:b w:val="0"/>
                <w:sz w:val="20"/>
                <w:szCs w:val="20"/>
              </w:rPr>
              <w:t>Application rates:</w:t>
            </w:r>
          </w:p>
        </w:tc>
        <w:tc>
          <w:tcPr>
            <w:tcW w:w="5184" w:type="dxa"/>
            <w:shd w:val="pct5" w:color="auto" w:fill="auto"/>
            <w:vAlign w:val="center"/>
          </w:tcPr>
          <w:p w:rsidR="00B806FD" w:rsidRPr="002F2E6D" w:rsidRDefault="00B806FD" w:rsidP="00A7553A">
            <w:pPr>
              <w:keepNext/>
              <w:keepLines/>
              <w:rPr>
                <w:b w:val="0"/>
                <w:sz w:val="20"/>
                <w:szCs w:val="20"/>
              </w:rPr>
            </w:pPr>
          </w:p>
        </w:tc>
      </w:tr>
      <w:tr w:rsidR="00B806FD" w:rsidTr="009F0A5A">
        <w:tc>
          <w:tcPr>
            <w:tcW w:w="4320" w:type="dxa"/>
            <w:shd w:val="clear" w:color="auto" w:fill="auto"/>
            <w:vAlign w:val="center"/>
          </w:tcPr>
          <w:p w:rsidR="00B806FD" w:rsidRPr="002F2E6D" w:rsidRDefault="00B806FD" w:rsidP="00D67926">
            <w:pPr>
              <w:pStyle w:val="Header"/>
              <w:keepNext/>
              <w:keepLines/>
              <w:rPr>
                <w:b w:val="0"/>
                <w:sz w:val="20"/>
                <w:szCs w:val="20"/>
              </w:rPr>
            </w:pPr>
            <w:r w:rsidRPr="002F2E6D">
              <w:rPr>
                <w:b w:val="0"/>
                <w:sz w:val="20"/>
                <w:szCs w:val="20"/>
              </w:rPr>
              <w:t xml:space="preserve">Nominal </w:t>
            </w:r>
          </w:p>
        </w:tc>
        <w:tc>
          <w:tcPr>
            <w:tcW w:w="5184" w:type="dxa"/>
            <w:shd w:val="clear" w:color="auto" w:fill="auto"/>
            <w:vAlign w:val="center"/>
          </w:tcPr>
          <w:p w:rsidR="00B806FD" w:rsidRPr="002F2E6D" w:rsidRDefault="00B806FD" w:rsidP="00A7553A">
            <w:pPr>
              <w:keepNext/>
              <w:keepLines/>
              <w:rPr>
                <w:b w:val="0"/>
                <w:sz w:val="20"/>
                <w:szCs w:val="20"/>
              </w:rPr>
            </w:pPr>
            <w:r w:rsidRPr="002F2E6D">
              <w:rPr>
                <w:b w:val="0"/>
                <w:bCs w:val="0"/>
                <w:sz w:val="20"/>
                <w:szCs w:val="20"/>
              </w:rPr>
              <w:t>[#] mg a.i./L</w:t>
            </w:r>
          </w:p>
        </w:tc>
      </w:tr>
      <w:tr w:rsidR="00B806FD" w:rsidTr="009F0A5A">
        <w:tc>
          <w:tcPr>
            <w:tcW w:w="4320" w:type="dxa"/>
            <w:tcBorders>
              <w:bottom w:val="single" w:sz="4" w:space="0" w:color="auto"/>
            </w:tcBorders>
            <w:shd w:val="clear" w:color="auto" w:fill="auto"/>
            <w:vAlign w:val="center"/>
          </w:tcPr>
          <w:p w:rsidR="00B806FD" w:rsidRPr="002F2E6D" w:rsidRDefault="00B806FD" w:rsidP="00D67926">
            <w:pPr>
              <w:pStyle w:val="Header"/>
              <w:keepNext/>
              <w:keepLines/>
              <w:rPr>
                <w:b w:val="0"/>
                <w:sz w:val="20"/>
                <w:szCs w:val="20"/>
              </w:rPr>
            </w:pPr>
            <w:r w:rsidRPr="002F2E6D">
              <w:rPr>
                <w:b w:val="0"/>
                <w:sz w:val="20"/>
                <w:szCs w:val="20"/>
              </w:rPr>
              <w:t xml:space="preserve">Actual </w:t>
            </w:r>
          </w:p>
        </w:tc>
        <w:tc>
          <w:tcPr>
            <w:tcW w:w="5184" w:type="dxa"/>
            <w:tcBorders>
              <w:bottom w:val="single" w:sz="4" w:space="0" w:color="auto"/>
            </w:tcBorders>
            <w:shd w:val="clear" w:color="auto" w:fill="auto"/>
            <w:vAlign w:val="center"/>
          </w:tcPr>
          <w:p w:rsidR="00B806FD" w:rsidRPr="002F2E6D" w:rsidRDefault="00B806FD" w:rsidP="00A7553A">
            <w:pPr>
              <w:keepNext/>
              <w:keepLines/>
              <w:rPr>
                <w:b w:val="0"/>
                <w:sz w:val="20"/>
                <w:szCs w:val="20"/>
              </w:rPr>
            </w:pPr>
            <w:r w:rsidRPr="002F2E6D">
              <w:rPr>
                <w:b w:val="0"/>
                <w:bCs w:val="0"/>
                <w:sz w:val="20"/>
                <w:szCs w:val="20"/>
              </w:rPr>
              <w:t>[#] mg a.i./L</w:t>
            </w:r>
          </w:p>
        </w:tc>
      </w:tr>
      <w:tr w:rsidR="00B806FD" w:rsidTr="009F0A5A">
        <w:tc>
          <w:tcPr>
            <w:tcW w:w="4320" w:type="dxa"/>
            <w:shd w:val="pct5" w:color="auto" w:fill="auto"/>
            <w:vAlign w:val="center"/>
          </w:tcPr>
          <w:p w:rsidR="00B806FD" w:rsidRPr="002F2E6D" w:rsidRDefault="00B806FD" w:rsidP="00D67926">
            <w:pPr>
              <w:pStyle w:val="Header"/>
              <w:keepNext/>
              <w:keepLines/>
              <w:rPr>
                <w:b w:val="0"/>
                <w:sz w:val="20"/>
                <w:szCs w:val="20"/>
              </w:rPr>
            </w:pPr>
            <w:r w:rsidRPr="002F2E6D">
              <w:rPr>
                <w:b w:val="0"/>
                <w:sz w:val="20"/>
                <w:szCs w:val="20"/>
              </w:rPr>
              <w:t>Number of replicates:</w:t>
            </w:r>
          </w:p>
        </w:tc>
        <w:tc>
          <w:tcPr>
            <w:tcW w:w="5184" w:type="dxa"/>
            <w:shd w:val="pct5" w:color="auto" w:fill="auto"/>
            <w:vAlign w:val="center"/>
          </w:tcPr>
          <w:p w:rsidR="00B806FD" w:rsidRPr="002F2E6D" w:rsidRDefault="00B806FD" w:rsidP="00A7553A">
            <w:pPr>
              <w:keepNext/>
              <w:keepLines/>
              <w:rPr>
                <w:b w:val="0"/>
                <w:sz w:val="20"/>
                <w:szCs w:val="20"/>
              </w:rPr>
            </w:pPr>
          </w:p>
        </w:tc>
      </w:tr>
      <w:tr w:rsidR="00B806FD" w:rsidTr="009F0A5A">
        <w:tc>
          <w:tcPr>
            <w:tcW w:w="4320" w:type="dxa"/>
            <w:shd w:val="clear" w:color="auto" w:fill="auto"/>
            <w:vAlign w:val="center"/>
          </w:tcPr>
          <w:p w:rsidR="00B806FD" w:rsidRPr="002F2E6D" w:rsidRDefault="00B806FD" w:rsidP="00D67926">
            <w:pPr>
              <w:pStyle w:val="Header"/>
              <w:keepNext/>
              <w:keepLines/>
              <w:rPr>
                <w:b w:val="0"/>
                <w:sz w:val="20"/>
                <w:szCs w:val="20"/>
              </w:rPr>
            </w:pPr>
            <w:r w:rsidRPr="002F2E6D">
              <w:rPr>
                <w:b w:val="0"/>
                <w:sz w:val="20"/>
                <w:szCs w:val="20"/>
              </w:rPr>
              <w:t>Control, if used</w:t>
            </w:r>
          </w:p>
        </w:tc>
        <w:tc>
          <w:tcPr>
            <w:tcW w:w="5184" w:type="dxa"/>
            <w:shd w:val="clear" w:color="auto" w:fill="auto"/>
            <w:vAlign w:val="center"/>
          </w:tcPr>
          <w:p w:rsidR="00B806FD" w:rsidRPr="002F2E6D" w:rsidRDefault="00B806FD" w:rsidP="00A7553A">
            <w:pPr>
              <w:keepNext/>
              <w:keepLines/>
              <w:rPr>
                <w:b w:val="0"/>
                <w:sz w:val="20"/>
                <w:szCs w:val="20"/>
              </w:rPr>
            </w:pPr>
          </w:p>
        </w:tc>
      </w:tr>
      <w:tr w:rsidR="00B806FD" w:rsidTr="009F0A5A">
        <w:trPr>
          <w:trHeight w:val="120"/>
        </w:trPr>
        <w:tc>
          <w:tcPr>
            <w:tcW w:w="4320" w:type="dxa"/>
            <w:tcBorders>
              <w:bottom w:val="single" w:sz="4" w:space="0" w:color="auto"/>
            </w:tcBorders>
            <w:shd w:val="clear" w:color="auto" w:fill="auto"/>
            <w:vAlign w:val="center"/>
          </w:tcPr>
          <w:p w:rsidR="00B806FD" w:rsidRPr="002F2E6D" w:rsidRDefault="00B806FD" w:rsidP="00D67926">
            <w:pPr>
              <w:pStyle w:val="Header"/>
              <w:keepNext/>
              <w:keepLines/>
              <w:rPr>
                <w:b w:val="0"/>
                <w:sz w:val="20"/>
                <w:szCs w:val="20"/>
              </w:rPr>
            </w:pPr>
            <w:r w:rsidRPr="002F2E6D">
              <w:rPr>
                <w:b w:val="0"/>
                <w:sz w:val="20"/>
                <w:szCs w:val="20"/>
              </w:rPr>
              <w:t>Treated</w:t>
            </w:r>
          </w:p>
        </w:tc>
        <w:tc>
          <w:tcPr>
            <w:tcW w:w="5184" w:type="dxa"/>
            <w:tcBorders>
              <w:bottom w:val="single" w:sz="4" w:space="0" w:color="auto"/>
            </w:tcBorders>
            <w:shd w:val="clear" w:color="auto" w:fill="auto"/>
            <w:vAlign w:val="center"/>
          </w:tcPr>
          <w:p w:rsidR="00B806FD" w:rsidRPr="002F2E6D" w:rsidRDefault="00B806FD" w:rsidP="00A7553A">
            <w:pPr>
              <w:keepNext/>
              <w:keepLines/>
              <w:rPr>
                <w:b w:val="0"/>
                <w:sz w:val="20"/>
                <w:szCs w:val="20"/>
              </w:rPr>
            </w:pPr>
          </w:p>
        </w:tc>
      </w:tr>
      <w:tr w:rsidR="00B806FD" w:rsidTr="009F0A5A">
        <w:tc>
          <w:tcPr>
            <w:tcW w:w="4320" w:type="dxa"/>
            <w:shd w:val="pct5" w:color="auto" w:fill="auto"/>
            <w:vAlign w:val="center"/>
          </w:tcPr>
          <w:p w:rsidR="00B806FD" w:rsidRPr="002F2E6D" w:rsidRDefault="00B806FD" w:rsidP="00D67926">
            <w:pPr>
              <w:pStyle w:val="Header"/>
              <w:keepNext/>
              <w:keepLines/>
              <w:rPr>
                <w:b w:val="0"/>
                <w:sz w:val="20"/>
                <w:szCs w:val="20"/>
              </w:rPr>
            </w:pPr>
            <w:r w:rsidRPr="002F2E6D">
              <w:rPr>
                <w:b w:val="0"/>
                <w:sz w:val="20"/>
                <w:szCs w:val="20"/>
              </w:rPr>
              <w:t>Test apparatus:</w:t>
            </w:r>
          </w:p>
        </w:tc>
        <w:tc>
          <w:tcPr>
            <w:tcW w:w="5184" w:type="dxa"/>
            <w:shd w:val="pct5" w:color="auto" w:fill="auto"/>
            <w:vAlign w:val="center"/>
          </w:tcPr>
          <w:p w:rsidR="00B806FD" w:rsidRPr="002F2E6D" w:rsidRDefault="00B806FD" w:rsidP="00A7553A">
            <w:pPr>
              <w:keepNext/>
              <w:keepLines/>
              <w:rPr>
                <w:b w:val="0"/>
                <w:sz w:val="20"/>
                <w:szCs w:val="20"/>
              </w:rPr>
            </w:pPr>
          </w:p>
        </w:tc>
      </w:tr>
      <w:tr w:rsidR="00B806FD" w:rsidTr="009F0A5A">
        <w:tc>
          <w:tcPr>
            <w:tcW w:w="4320" w:type="dxa"/>
            <w:shd w:val="clear" w:color="auto" w:fill="auto"/>
            <w:vAlign w:val="center"/>
          </w:tcPr>
          <w:p w:rsidR="00B806FD" w:rsidRPr="002F2E6D" w:rsidRDefault="00B806FD" w:rsidP="00D67926">
            <w:pPr>
              <w:pStyle w:val="Header"/>
              <w:keepNext/>
              <w:keepLines/>
              <w:rPr>
                <w:b w:val="0"/>
                <w:sz w:val="20"/>
                <w:szCs w:val="20"/>
              </w:rPr>
            </w:pPr>
            <w:r w:rsidRPr="002F2E6D">
              <w:rPr>
                <w:b w:val="0"/>
                <w:sz w:val="20"/>
                <w:szCs w:val="20"/>
              </w:rPr>
              <w:t>Type/ material/volume</w:t>
            </w:r>
          </w:p>
        </w:tc>
        <w:tc>
          <w:tcPr>
            <w:tcW w:w="5184" w:type="dxa"/>
            <w:shd w:val="clear" w:color="auto" w:fill="auto"/>
            <w:vAlign w:val="center"/>
          </w:tcPr>
          <w:p w:rsidR="00B806FD" w:rsidRPr="002F2E6D" w:rsidRDefault="00B806FD" w:rsidP="00A7553A">
            <w:pPr>
              <w:keepNext/>
              <w:keepLines/>
              <w:rPr>
                <w:b w:val="0"/>
                <w:sz w:val="20"/>
                <w:szCs w:val="20"/>
              </w:rPr>
            </w:pPr>
          </w:p>
        </w:tc>
      </w:tr>
      <w:tr w:rsidR="00B806FD" w:rsidRPr="00F84292" w:rsidTr="009F0A5A">
        <w:tc>
          <w:tcPr>
            <w:tcW w:w="4320" w:type="dxa"/>
            <w:shd w:val="clear" w:color="auto" w:fill="auto"/>
            <w:vAlign w:val="center"/>
          </w:tcPr>
          <w:p w:rsidR="00B806FD" w:rsidRPr="002F2E6D" w:rsidRDefault="00B806FD" w:rsidP="00A7553A">
            <w:pPr>
              <w:keepNext/>
              <w:keepLines/>
              <w:rPr>
                <w:b w:val="0"/>
                <w:sz w:val="20"/>
                <w:szCs w:val="20"/>
              </w:rPr>
            </w:pPr>
            <w:r w:rsidRPr="002F2E6D">
              <w:rPr>
                <w:b w:val="0"/>
                <w:sz w:val="20"/>
                <w:szCs w:val="20"/>
              </w:rPr>
              <w:t>Details of traps for CO</w:t>
            </w:r>
            <w:r w:rsidRPr="002F2E6D">
              <w:rPr>
                <w:b w:val="0"/>
                <w:sz w:val="20"/>
                <w:szCs w:val="20"/>
                <w:vertAlign w:val="subscript"/>
              </w:rPr>
              <w:t xml:space="preserve">2 </w:t>
            </w:r>
            <w:r w:rsidRPr="002F2E6D">
              <w:rPr>
                <w:b w:val="0"/>
                <w:sz w:val="20"/>
                <w:szCs w:val="20"/>
              </w:rPr>
              <w:t>and organic volatile, if any</w:t>
            </w:r>
          </w:p>
        </w:tc>
        <w:tc>
          <w:tcPr>
            <w:tcW w:w="5184" w:type="dxa"/>
            <w:shd w:val="clear" w:color="auto" w:fill="auto"/>
            <w:vAlign w:val="center"/>
          </w:tcPr>
          <w:p w:rsidR="00B806FD" w:rsidRPr="002F2E6D" w:rsidRDefault="00B806FD" w:rsidP="00A7553A">
            <w:pPr>
              <w:keepNext/>
              <w:keepLines/>
              <w:rPr>
                <w:b w:val="0"/>
                <w:sz w:val="20"/>
                <w:szCs w:val="20"/>
              </w:rPr>
            </w:pPr>
          </w:p>
        </w:tc>
      </w:tr>
      <w:tr w:rsidR="00B806FD" w:rsidRPr="00F84292" w:rsidTr="009F0A5A">
        <w:tc>
          <w:tcPr>
            <w:tcW w:w="4320" w:type="dxa"/>
            <w:shd w:val="clear" w:color="auto" w:fill="auto"/>
            <w:vAlign w:val="center"/>
          </w:tcPr>
          <w:p w:rsidR="00B806FD" w:rsidRPr="002F2E6D" w:rsidRDefault="00B806FD" w:rsidP="00A7553A">
            <w:pPr>
              <w:rPr>
                <w:b w:val="0"/>
                <w:sz w:val="20"/>
                <w:szCs w:val="20"/>
              </w:rPr>
            </w:pPr>
            <w:r w:rsidRPr="002F2E6D">
              <w:rPr>
                <w:b w:val="0"/>
                <w:sz w:val="20"/>
                <w:szCs w:val="20"/>
              </w:rPr>
              <w:t>If no traps were used, is the system closed?</w:t>
            </w:r>
          </w:p>
        </w:tc>
        <w:tc>
          <w:tcPr>
            <w:tcW w:w="5184" w:type="dxa"/>
            <w:shd w:val="clear" w:color="auto" w:fill="auto"/>
            <w:vAlign w:val="center"/>
          </w:tcPr>
          <w:p w:rsidR="00B806FD" w:rsidRPr="002F2E6D" w:rsidRDefault="00B806FD" w:rsidP="00A7553A">
            <w:pPr>
              <w:keepNext/>
              <w:keepLines/>
              <w:rPr>
                <w:b w:val="0"/>
                <w:sz w:val="20"/>
                <w:szCs w:val="20"/>
              </w:rPr>
            </w:pPr>
          </w:p>
        </w:tc>
      </w:tr>
      <w:tr w:rsidR="00B806FD" w:rsidRPr="00F84292" w:rsidTr="009F0A5A">
        <w:tc>
          <w:tcPr>
            <w:tcW w:w="4320" w:type="dxa"/>
            <w:tcBorders>
              <w:bottom w:val="single" w:sz="4" w:space="0" w:color="auto"/>
            </w:tcBorders>
            <w:shd w:val="clear" w:color="auto" w:fill="auto"/>
            <w:vAlign w:val="center"/>
          </w:tcPr>
          <w:p w:rsidR="00B806FD" w:rsidRPr="002F2E6D" w:rsidRDefault="00B806FD" w:rsidP="00533B8E">
            <w:pPr>
              <w:rPr>
                <w:b w:val="0"/>
                <w:sz w:val="20"/>
                <w:szCs w:val="20"/>
                <w:lang w:val="en-CA"/>
              </w:rPr>
            </w:pPr>
            <w:r w:rsidRPr="002F2E6D">
              <w:rPr>
                <w:b w:val="0"/>
                <w:sz w:val="20"/>
                <w:szCs w:val="20"/>
              </w:rPr>
              <w:t xml:space="preserve">Identity and final concentration (based on water volume) of co-solvent </w:t>
            </w:r>
          </w:p>
        </w:tc>
        <w:tc>
          <w:tcPr>
            <w:tcW w:w="5184" w:type="dxa"/>
            <w:tcBorders>
              <w:bottom w:val="single" w:sz="4" w:space="0" w:color="auto"/>
            </w:tcBorders>
            <w:shd w:val="clear" w:color="auto" w:fill="auto"/>
            <w:vAlign w:val="center"/>
          </w:tcPr>
          <w:p w:rsidR="00B806FD" w:rsidRPr="002F2E6D" w:rsidRDefault="007261C9" w:rsidP="00A7553A">
            <w:pPr>
              <w:keepNext/>
              <w:keepLines/>
              <w:rPr>
                <w:b w:val="0"/>
                <w:sz w:val="20"/>
                <w:szCs w:val="20"/>
              </w:rPr>
            </w:pPr>
            <w:r>
              <w:rPr>
                <w:b w:val="0"/>
                <w:bCs w:val="0"/>
                <w:sz w:val="20"/>
                <w:szCs w:val="20"/>
              </w:rPr>
              <w:t>[#] (</w:t>
            </w:r>
            <w:r w:rsidR="00B806FD" w:rsidRPr="002F2E6D">
              <w:rPr>
                <w:b w:val="0"/>
                <w:bCs w:val="0"/>
                <w:sz w:val="20"/>
                <w:szCs w:val="20"/>
              </w:rPr>
              <w:t xml:space="preserve">[#] </w:t>
            </w:r>
            <w:r w:rsidR="00B806FD" w:rsidRPr="002F2E6D">
              <w:rPr>
                <w:b w:val="0"/>
                <w:bCs w:val="0"/>
                <w:sz w:val="20"/>
                <w:szCs w:val="20"/>
              </w:rPr>
              <w:sym w:font="Symbol" w:char="F06D"/>
            </w:r>
            <w:r w:rsidR="00B806FD" w:rsidRPr="002F2E6D">
              <w:rPr>
                <w:b w:val="0"/>
                <w:bCs w:val="0"/>
                <w:sz w:val="20"/>
                <w:szCs w:val="20"/>
              </w:rPr>
              <w:t>L/[#] mL</w:t>
            </w:r>
            <w:r>
              <w:rPr>
                <w:b w:val="0"/>
                <w:bCs w:val="0"/>
                <w:sz w:val="20"/>
                <w:szCs w:val="20"/>
              </w:rPr>
              <w:t>)</w:t>
            </w:r>
          </w:p>
        </w:tc>
      </w:tr>
      <w:tr w:rsidR="00B806FD" w:rsidRPr="00F84292" w:rsidTr="009F0A5A">
        <w:tc>
          <w:tcPr>
            <w:tcW w:w="4320" w:type="dxa"/>
            <w:shd w:val="pct5" w:color="auto" w:fill="auto"/>
            <w:vAlign w:val="center"/>
          </w:tcPr>
          <w:p w:rsidR="00B806FD" w:rsidRPr="002F2E6D" w:rsidRDefault="00B806FD" w:rsidP="00D67926">
            <w:pPr>
              <w:rPr>
                <w:b w:val="0"/>
                <w:sz w:val="20"/>
                <w:szCs w:val="20"/>
                <w:lang w:val="en-CA"/>
              </w:rPr>
            </w:pPr>
            <w:r w:rsidRPr="002F2E6D">
              <w:rPr>
                <w:b w:val="0"/>
                <w:sz w:val="20"/>
                <w:szCs w:val="20"/>
                <w:lang w:val="en-CA"/>
              </w:rPr>
              <w:t>Test material</w:t>
            </w:r>
            <w:r w:rsidRPr="002F2E6D">
              <w:rPr>
                <w:b w:val="0"/>
                <w:sz w:val="20"/>
                <w:szCs w:val="20"/>
              </w:rPr>
              <w:t xml:space="preserve"> application method:</w:t>
            </w:r>
          </w:p>
        </w:tc>
        <w:tc>
          <w:tcPr>
            <w:tcW w:w="5184" w:type="dxa"/>
            <w:shd w:val="pct5" w:color="auto" w:fill="auto"/>
            <w:vAlign w:val="center"/>
          </w:tcPr>
          <w:p w:rsidR="00B806FD" w:rsidRPr="002F2E6D" w:rsidRDefault="00B806FD" w:rsidP="00A7553A">
            <w:pPr>
              <w:keepNext/>
              <w:keepLines/>
              <w:rPr>
                <w:b w:val="0"/>
                <w:sz w:val="20"/>
                <w:szCs w:val="20"/>
              </w:rPr>
            </w:pPr>
          </w:p>
        </w:tc>
      </w:tr>
      <w:tr w:rsidR="00B806FD" w:rsidRPr="00F84292" w:rsidTr="009F0A5A">
        <w:tc>
          <w:tcPr>
            <w:tcW w:w="4320" w:type="dxa"/>
            <w:shd w:val="clear" w:color="auto" w:fill="auto"/>
            <w:vAlign w:val="center"/>
          </w:tcPr>
          <w:p w:rsidR="00B806FD" w:rsidRPr="002F2E6D" w:rsidRDefault="00B806FD" w:rsidP="00A7553A">
            <w:pPr>
              <w:rPr>
                <w:b w:val="0"/>
                <w:sz w:val="20"/>
                <w:szCs w:val="20"/>
                <w:lang w:val="en-CA"/>
              </w:rPr>
            </w:pPr>
            <w:r w:rsidRPr="002F2E6D">
              <w:rPr>
                <w:b w:val="0"/>
                <w:sz w:val="20"/>
                <w:szCs w:val="20"/>
              </w:rPr>
              <w:t>Volume of the test solution used/treatment</w:t>
            </w:r>
          </w:p>
        </w:tc>
        <w:tc>
          <w:tcPr>
            <w:tcW w:w="5184" w:type="dxa"/>
            <w:shd w:val="clear" w:color="auto" w:fill="auto"/>
            <w:vAlign w:val="center"/>
          </w:tcPr>
          <w:p w:rsidR="00B806FD" w:rsidRPr="002F2E6D" w:rsidRDefault="00B806FD" w:rsidP="00A7553A">
            <w:pPr>
              <w:keepNext/>
              <w:keepLines/>
              <w:rPr>
                <w:b w:val="0"/>
                <w:sz w:val="20"/>
                <w:szCs w:val="20"/>
              </w:rPr>
            </w:pPr>
          </w:p>
        </w:tc>
      </w:tr>
      <w:tr w:rsidR="00B806FD" w:rsidRPr="00F84292" w:rsidTr="009F0A5A">
        <w:tc>
          <w:tcPr>
            <w:tcW w:w="4320" w:type="dxa"/>
            <w:shd w:val="clear" w:color="auto" w:fill="auto"/>
            <w:vAlign w:val="center"/>
          </w:tcPr>
          <w:p w:rsidR="00B806FD" w:rsidRPr="002F2E6D" w:rsidRDefault="00B806FD" w:rsidP="00A7553A">
            <w:pPr>
              <w:rPr>
                <w:b w:val="0"/>
                <w:sz w:val="20"/>
                <w:szCs w:val="20"/>
                <w:lang w:val="en-CA"/>
              </w:rPr>
            </w:pPr>
            <w:r w:rsidRPr="002F2E6D">
              <w:rPr>
                <w:b w:val="0"/>
                <w:sz w:val="20"/>
                <w:szCs w:val="20"/>
              </w:rPr>
              <w:t>Application method (</w:t>
            </w:r>
            <w:r w:rsidR="00C404E0" w:rsidRPr="00C404E0">
              <w:rPr>
                <w:b w:val="0"/>
                <w:i/>
                <w:sz w:val="20"/>
                <w:szCs w:val="20"/>
              </w:rPr>
              <w:t>i.e</w:t>
            </w:r>
            <w:r w:rsidRPr="002F2E6D">
              <w:rPr>
                <w:b w:val="0"/>
                <w:sz w:val="20"/>
                <w:szCs w:val="20"/>
              </w:rPr>
              <w:t>.;, mixed/not mixed)</w:t>
            </w:r>
          </w:p>
        </w:tc>
        <w:tc>
          <w:tcPr>
            <w:tcW w:w="5184" w:type="dxa"/>
            <w:shd w:val="clear" w:color="auto" w:fill="auto"/>
            <w:vAlign w:val="center"/>
          </w:tcPr>
          <w:p w:rsidR="00B806FD" w:rsidRPr="002F2E6D" w:rsidRDefault="00B806FD" w:rsidP="00A7553A">
            <w:pPr>
              <w:keepNext/>
              <w:keepLines/>
              <w:rPr>
                <w:b w:val="0"/>
                <w:sz w:val="20"/>
                <w:szCs w:val="20"/>
              </w:rPr>
            </w:pPr>
          </w:p>
        </w:tc>
      </w:tr>
      <w:tr w:rsidR="00B806FD" w:rsidRPr="00F84292" w:rsidTr="009F0A5A">
        <w:tc>
          <w:tcPr>
            <w:tcW w:w="4320" w:type="dxa"/>
            <w:tcBorders>
              <w:bottom w:val="single" w:sz="4" w:space="0" w:color="auto"/>
            </w:tcBorders>
            <w:shd w:val="clear" w:color="auto" w:fill="auto"/>
            <w:vAlign w:val="center"/>
          </w:tcPr>
          <w:p w:rsidR="00B806FD" w:rsidRPr="002F2E6D" w:rsidRDefault="00B806FD" w:rsidP="00A7553A">
            <w:pPr>
              <w:rPr>
                <w:b w:val="0"/>
                <w:sz w:val="20"/>
                <w:szCs w:val="20"/>
                <w:lang w:val="en-CA"/>
              </w:rPr>
            </w:pPr>
            <w:r w:rsidRPr="002F2E6D">
              <w:rPr>
                <w:b w:val="0"/>
                <w:sz w:val="20"/>
                <w:szCs w:val="20"/>
              </w:rPr>
              <w:t>Any indication of the test material adsorbing to the walls of the test apparatus?</w:t>
            </w:r>
          </w:p>
        </w:tc>
        <w:tc>
          <w:tcPr>
            <w:tcW w:w="5184" w:type="dxa"/>
            <w:tcBorders>
              <w:bottom w:val="single" w:sz="4" w:space="0" w:color="auto"/>
            </w:tcBorders>
            <w:shd w:val="clear" w:color="auto" w:fill="auto"/>
            <w:vAlign w:val="center"/>
          </w:tcPr>
          <w:p w:rsidR="00B806FD" w:rsidRPr="002F2E6D" w:rsidRDefault="00B806FD" w:rsidP="00A7553A">
            <w:pPr>
              <w:keepNext/>
              <w:keepLines/>
              <w:rPr>
                <w:b w:val="0"/>
                <w:sz w:val="20"/>
                <w:szCs w:val="20"/>
              </w:rPr>
            </w:pPr>
          </w:p>
        </w:tc>
      </w:tr>
      <w:tr w:rsidR="00B806FD" w:rsidRPr="00F84292" w:rsidTr="009F0A5A">
        <w:tc>
          <w:tcPr>
            <w:tcW w:w="4320" w:type="dxa"/>
            <w:shd w:val="pct5" w:color="auto" w:fill="auto"/>
            <w:vAlign w:val="center"/>
          </w:tcPr>
          <w:p w:rsidR="00B806FD" w:rsidRPr="002F2E6D" w:rsidRDefault="00B806FD" w:rsidP="00A7553A">
            <w:pPr>
              <w:keepNext/>
              <w:keepLines/>
              <w:rPr>
                <w:b w:val="0"/>
                <w:sz w:val="20"/>
                <w:szCs w:val="20"/>
              </w:rPr>
            </w:pPr>
            <w:r w:rsidRPr="002F2E6D">
              <w:rPr>
                <w:b w:val="0"/>
                <w:sz w:val="20"/>
                <w:szCs w:val="20"/>
              </w:rPr>
              <w:t>Microbial biomass/population of control units</w:t>
            </w:r>
            <w:r w:rsidR="00D27C64">
              <w:rPr>
                <w:b w:val="0"/>
                <w:sz w:val="20"/>
                <w:szCs w:val="20"/>
              </w:rPr>
              <w:t>:</w:t>
            </w:r>
          </w:p>
        </w:tc>
        <w:tc>
          <w:tcPr>
            <w:tcW w:w="5184" w:type="dxa"/>
            <w:shd w:val="pct5" w:color="auto" w:fill="auto"/>
            <w:vAlign w:val="center"/>
          </w:tcPr>
          <w:p w:rsidR="00B806FD" w:rsidRPr="002F2E6D" w:rsidRDefault="00B806FD" w:rsidP="00A7553A">
            <w:pPr>
              <w:keepNext/>
              <w:keepLines/>
              <w:rPr>
                <w:b w:val="0"/>
                <w:sz w:val="20"/>
                <w:szCs w:val="20"/>
              </w:rPr>
            </w:pPr>
          </w:p>
        </w:tc>
      </w:tr>
      <w:tr w:rsidR="00B806FD" w:rsidRPr="00F84292" w:rsidTr="009F0A5A">
        <w:tc>
          <w:tcPr>
            <w:tcW w:w="4320" w:type="dxa"/>
            <w:shd w:val="clear" w:color="auto" w:fill="auto"/>
            <w:vAlign w:val="center"/>
          </w:tcPr>
          <w:p w:rsidR="00B806FD" w:rsidRPr="002F2E6D" w:rsidRDefault="00B806FD" w:rsidP="00D67926">
            <w:pPr>
              <w:rPr>
                <w:b w:val="0"/>
                <w:sz w:val="20"/>
                <w:szCs w:val="20"/>
                <w:lang w:val="en-CA"/>
              </w:rPr>
            </w:pPr>
            <w:r w:rsidRPr="002F2E6D">
              <w:rPr>
                <w:b w:val="0"/>
                <w:sz w:val="20"/>
                <w:szCs w:val="20"/>
              </w:rPr>
              <w:t>Water</w:t>
            </w:r>
          </w:p>
        </w:tc>
        <w:tc>
          <w:tcPr>
            <w:tcW w:w="5184" w:type="dxa"/>
            <w:shd w:val="clear" w:color="auto" w:fill="auto"/>
            <w:vAlign w:val="center"/>
          </w:tcPr>
          <w:p w:rsidR="00B806FD" w:rsidRPr="002F2E6D" w:rsidRDefault="00B806FD" w:rsidP="00A7553A">
            <w:pPr>
              <w:keepNext/>
              <w:keepLines/>
              <w:rPr>
                <w:b w:val="0"/>
                <w:sz w:val="20"/>
                <w:szCs w:val="20"/>
              </w:rPr>
            </w:pPr>
          </w:p>
        </w:tc>
      </w:tr>
      <w:tr w:rsidR="00B806FD" w:rsidRPr="00F84292" w:rsidTr="009F0A5A">
        <w:tc>
          <w:tcPr>
            <w:tcW w:w="4320" w:type="dxa"/>
            <w:tcBorders>
              <w:bottom w:val="single" w:sz="4" w:space="0" w:color="auto"/>
            </w:tcBorders>
            <w:shd w:val="clear" w:color="auto" w:fill="auto"/>
            <w:vAlign w:val="center"/>
          </w:tcPr>
          <w:p w:rsidR="00B806FD" w:rsidRPr="002F2E6D" w:rsidRDefault="00B806FD" w:rsidP="00D67926">
            <w:pPr>
              <w:rPr>
                <w:b w:val="0"/>
                <w:sz w:val="20"/>
                <w:szCs w:val="20"/>
                <w:lang w:val="en-CA"/>
              </w:rPr>
            </w:pPr>
            <w:r w:rsidRPr="002F2E6D">
              <w:rPr>
                <w:b w:val="0"/>
                <w:sz w:val="20"/>
                <w:szCs w:val="20"/>
              </w:rPr>
              <w:t xml:space="preserve">Sediment </w:t>
            </w:r>
          </w:p>
        </w:tc>
        <w:tc>
          <w:tcPr>
            <w:tcW w:w="5184" w:type="dxa"/>
            <w:tcBorders>
              <w:bottom w:val="single" w:sz="4" w:space="0" w:color="auto"/>
            </w:tcBorders>
            <w:shd w:val="clear" w:color="auto" w:fill="auto"/>
            <w:vAlign w:val="center"/>
          </w:tcPr>
          <w:p w:rsidR="00B806FD" w:rsidRPr="002F2E6D" w:rsidRDefault="00B806FD" w:rsidP="00A7553A">
            <w:pPr>
              <w:keepNext/>
              <w:keepLines/>
              <w:rPr>
                <w:b w:val="0"/>
                <w:sz w:val="20"/>
                <w:szCs w:val="20"/>
              </w:rPr>
            </w:pPr>
            <w:r w:rsidRPr="002F2E6D">
              <w:rPr>
                <w:b w:val="0"/>
                <w:sz w:val="20"/>
                <w:szCs w:val="20"/>
              </w:rPr>
              <w:t xml:space="preserve">[#] </w:t>
            </w:r>
            <w:r w:rsidR="007261C9">
              <w:rPr>
                <w:b w:val="0"/>
                <w:sz w:val="20"/>
                <w:szCs w:val="20"/>
              </w:rPr>
              <w:t xml:space="preserve">mg </w:t>
            </w:r>
            <w:r w:rsidRPr="002F2E6D">
              <w:rPr>
                <w:b w:val="0"/>
                <w:sz w:val="20"/>
                <w:szCs w:val="20"/>
              </w:rPr>
              <w:t>CO</w:t>
            </w:r>
            <w:r w:rsidRPr="002F2E6D">
              <w:rPr>
                <w:b w:val="0"/>
                <w:sz w:val="20"/>
                <w:szCs w:val="20"/>
                <w:vertAlign w:val="subscript"/>
              </w:rPr>
              <w:t>2</w:t>
            </w:r>
            <w:r w:rsidRPr="002F2E6D">
              <w:rPr>
                <w:b w:val="0"/>
                <w:sz w:val="20"/>
                <w:szCs w:val="20"/>
              </w:rPr>
              <w:t>/hr/kg dry wt.</w:t>
            </w:r>
          </w:p>
        </w:tc>
      </w:tr>
      <w:tr w:rsidR="00B806FD" w:rsidRPr="00F84292" w:rsidTr="009F0A5A">
        <w:tc>
          <w:tcPr>
            <w:tcW w:w="4320" w:type="dxa"/>
            <w:shd w:val="pct5" w:color="auto" w:fill="auto"/>
            <w:vAlign w:val="center"/>
          </w:tcPr>
          <w:p w:rsidR="00B806FD" w:rsidRPr="002F2E6D" w:rsidRDefault="00B806FD" w:rsidP="0016179C">
            <w:pPr>
              <w:keepNext/>
              <w:keepLines/>
              <w:rPr>
                <w:b w:val="0"/>
                <w:sz w:val="20"/>
                <w:szCs w:val="20"/>
              </w:rPr>
            </w:pPr>
            <w:r w:rsidRPr="002F2E6D">
              <w:rPr>
                <w:b w:val="0"/>
                <w:sz w:val="20"/>
                <w:szCs w:val="20"/>
              </w:rPr>
              <w:t>Microbial biomass/population of treated</w:t>
            </w:r>
            <w:r w:rsidR="00D27C64">
              <w:rPr>
                <w:b w:val="0"/>
                <w:sz w:val="20"/>
                <w:szCs w:val="20"/>
              </w:rPr>
              <w:t>:</w:t>
            </w:r>
          </w:p>
        </w:tc>
        <w:tc>
          <w:tcPr>
            <w:tcW w:w="5184" w:type="dxa"/>
            <w:shd w:val="pct5" w:color="auto" w:fill="auto"/>
            <w:vAlign w:val="center"/>
          </w:tcPr>
          <w:p w:rsidR="00B806FD" w:rsidRPr="002F2E6D" w:rsidRDefault="00B806FD" w:rsidP="0016179C">
            <w:pPr>
              <w:keepNext/>
              <w:keepLines/>
              <w:rPr>
                <w:b w:val="0"/>
                <w:sz w:val="20"/>
                <w:szCs w:val="20"/>
              </w:rPr>
            </w:pPr>
          </w:p>
        </w:tc>
      </w:tr>
      <w:tr w:rsidR="00B806FD" w:rsidRPr="00F84292" w:rsidTr="009F0A5A">
        <w:tc>
          <w:tcPr>
            <w:tcW w:w="4320" w:type="dxa"/>
            <w:shd w:val="clear" w:color="auto" w:fill="auto"/>
            <w:vAlign w:val="center"/>
          </w:tcPr>
          <w:p w:rsidR="00B806FD" w:rsidRPr="002F2E6D" w:rsidRDefault="00B806FD" w:rsidP="00D67926">
            <w:pPr>
              <w:rPr>
                <w:b w:val="0"/>
                <w:sz w:val="20"/>
                <w:szCs w:val="20"/>
              </w:rPr>
            </w:pPr>
            <w:r w:rsidRPr="002F2E6D">
              <w:rPr>
                <w:b w:val="0"/>
                <w:sz w:val="20"/>
                <w:szCs w:val="20"/>
              </w:rPr>
              <w:t>Water</w:t>
            </w:r>
          </w:p>
        </w:tc>
        <w:tc>
          <w:tcPr>
            <w:tcW w:w="5184" w:type="dxa"/>
            <w:shd w:val="clear" w:color="auto" w:fill="auto"/>
            <w:vAlign w:val="center"/>
          </w:tcPr>
          <w:p w:rsidR="00B806FD" w:rsidRPr="002F2E6D" w:rsidRDefault="00B806FD" w:rsidP="00A7553A">
            <w:pPr>
              <w:keepNext/>
              <w:keepLines/>
              <w:rPr>
                <w:b w:val="0"/>
                <w:sz w:val="20"/>
                <w:szCs w:val="20"/>
              </w:rPr>
            </w:pPr>
          </w:p>
        </w:tc>
      </w:tr>
      <w:tr w:rsidR="00B806FD" w:rsidRPr="00F84292" w:rsidTr="009F0A5A">
        <w:tc>
          <w:tcPr>
            <w:tcW w:w="4320" w:type="dxa"/>
            <w:tcBorders>
              <w:bottom w:val="single" w:sz="4" w:space="0" w:color="auto"/>
            </w:tcBorders>
            <w:shd w:val="clear" w:color="auto" w:fill="auto"/>
            <w:vAlign w:val="center"/>
          </w:tcPr>
          <w:p w:rsidR="00B806FD" w:rsidRPr="002F2E6D" w:rsidRDefault="00B806FD" w:rsidP="00D67926">
            <w:pPr>
              <w:keepNext/>
              <w:keepLines/>
              <w:rPr>
                <w:b w:val="0"/>
                <w:sz w:val="20"/>
                <w:szCs w:val="20"/>
              </w:rPr>
            </w:pPr>
            <w:r w:rsidRPr="002F2E6D">
              <w:rPr>
                <w:b w:val="0"/>
                <w:sz w:val="20"/>
                <w:szCs w:val="20"/>
              </w:rPr>
              <w:t xml:space="preserve">Sediment </w:t>
            </w:r>
          </w:p>
        </w:tc>
        <w:tc>
          <w:tcPr>
            <w:tcW w:w="5184" w:type="dxa"/>
            <w:tcBorders>
              <w:bottom w:val="single" w:sz="4" w:space="0" w:color="auto"/>
            </w:tcBorders>
            <w:shd w:val="clear" w:color="auto" w:fill="auto"/>
            <w:vAlign w:val="center"/>
          </w:tcPr>
          <w:p w:rsidR="00B806FD" w:rsidRPr="002F2E6D" w:rsidRDefault="00B806FD" w:rsidP="00A7553A">
            <w:pPr>
              <w:keepNext/>
              <w:keepLines/>
              <w:rPr>
                <w:b w:val="0"/>
                <w:sz w:val="20"/>
                <w:szCs w:val="20"/>
              </w:rPr>
            </w:pPr>
            <w:r w:rsidRPr="002F2E6D">
              <w:rPr>
                <w:b w:val="0"/>
                <w:sz w:val="20"/>
                <w:szCs w:val="20"/>
              </w:rPr>
              <w:t xml:space="preserve">[#] </w:t>
            </w:r>
            <w:r w:rsidR="007261C9">
              <w:rPr>
                <w:b w:val="0"/>
                <w:sz w:val="20"/>
                <w:szCs w:val="20"/>
              </w:rPr>
              <w:t xml:space="preserve">mg </w:t>
            </w:r>
            <w:r w:rsidRPr="002F2E6D">
              <w:rPr>
                <w:b w:val="0"/>
                <w:sz w:val="20"/>
                <w:szCs w:val="20"/>
              </w:rPr>
              <w:t>CO</w:t>
            </w:r>
            <w:r w:rsidRPr="002F2E6D">
              <w:rPr>
                <w:b w:val="0"/>
                <w:sz w:val="20"/>
                <w:szCs w:val="20"/>
                <w:vertAlign w:val="subscript"/>
              </w:rPr>
              <w:t>2</w:t>
            </w:r>
            <w:r w:rsidRPr="002F2E6D">
              <w:rPr>
                <w:b w:val="0"/>
                <w:sz w:val="20"/>
                <w:szCs w:val="20"/>
              </w:rPr>
              <w:t>/hr/kg dry wt.</w:t>
            </w:r>
          </w:p>
        </w:tc>
      </w:tr>
      <w:tr w:rsidR="00B806FD" w:rsidRPr="00F84292" w:rsidTr="009F0A5A">
        <w:tc>
          <w:tcPr>
            <w:tcW w:w="4320" w:type="dxa"/>
            <w:shd w:val="pct5" w:color="auto" w:fill="auto"/>
            <w:vAlign w:val="center"/>
          </w:tcPr>
          <w:p w:rsidR="00B806FD" w:rsidRPr="002F2E6D" w:rsidRDefault="00B806FD" w:rsidP="00D67926">
            <w:pPr>
              <w:keepNext/>
              <w:keepLines/>
              <w:rPr>
                <w:b w:val="0"/>
                <w:sz w:val="20"/>
                <w:szCs w:val="20"/>
              </w:rPr>
            </w:pPr>
            <w:r w:rsidRPr="002F2E6D">
              <w:rPr>
                <w:b w:val="0"/>
                <w:sz w:val="20"/>
                <w:szCs w:val="20"/>
              </w:rPr>
              <w:t>Experimental conditions:</w:t>
            </w:r>
          </w:p>
        </w:tc>
        <w:tc>
          <w:tcPr>
            <w:tcW w:w="5184" w:type="dxa"/>
            <w:shd w:val="pct5" w:color="auto" w:fill="auto"/>
            <w:vAlign w:val="center"/>
          </w:tcPr>
          <w:p w:rsidR="00B806FD" w:rsidRPr="002F2E6D" w:rsidRDefault="00B806FD" w:rsidP="00A7553A">
            <w:pPr>
              <w:keepNext/>
              <w:keepLines/>
              <w:rPr>
                <w:b w:val="0"/>
                <w:sz w:val="20"/>
                <w:szCs w:val="20"/>
              </w:rPr>
            </w:pPr>
          </w:p>
        </w:tc>
      </w:tr>
      <w:tr w:rsidR="00B806FD" w:rsidRPr="00F84292" w:rsidTr="009F0A5A">
        <w:tc>
          <w:tcPr>
            <w:tcW w:w="4320" w:type="dxa"/>
            <w:shd w:val="clear" w:color="auto" w:fill="auto"/>
            <w:vAlign w:val="center"/>
          </w:tcPr>
          <w:p w:rsidR="00B806FD" w:rsidRPr="002F2E6D" w:rsidRDefault="00B806FD" w:rsidP="00D67926">
            <w:pPr>
              <w:keepNext/>
              <w:keepLines/>
              <w:rPr>
                <w:b w:val="0"/>
                <w:sz w:val="20"/>
                <w:szCs w:val="20"/>
              </w:rPr>
            </w:pPr>
            <w:r w:rsidRPr="002F2E6D">
              <w:rPr>
                <w:b w:val="0"/>
                <w:sz w:val="20"/>
                <w:szCs w:val="20"/>
              </w:rPr>
              <w:t xml:space="preserve">Temperature </w:t>
            </w:r>
          </w:p>
        </w:tc>
        <w:tc>
          <w:tcPr>
            <w:tcW w:w="5184" w:type="dxa"/>
            <w:shd w:val="clear" w:color="auto" w:fill="auto"/>
            <w:vAlign w:val="center"/>
          </w:tcPr>
          <w:p w:rsidR="00B806FD" w:rsidRPr="002F2E6D" w:rsidRDefault="00B806FD" w:rsidP="00A7553A">
            <w:pPr>
              <w:keepNext/>
              <w:keepLines/>
              <w:rPr>
                <w:b w:val="0"/>
                <w:sz w:val="20"/>
                <w:szCs w:val="20"/>
              </w:rPr>
            </w:pPr>
            <w:r w:rsidRPr="002F2E6D">
              <w:rPr>
                <w:b w:val="0"/>
                <w:sz w:val="20"/>
                <w:szCs w:val="20"/>
              </w:rPr>
              <w:t>[#] ºC</w:t>
            </w:r>
          </w:p>
        </w:tc>
      </w:tr>
      <w:tr w:rsidR="00B806FD" w:rsidRPr="00F84292" w:rsidTr="009F0A5A">
        <w:tc>
          <w:tcPr>
            <w:tcW w:w="4320" w:type="dxa"/>
            <w:shd w:val="clear" w:color="auto" w:fill="auto"/>
            <w:vAlign w:val="center"/>
          </w:tcPr>
          <w:p w:rsidR="00B806FD" w:rsidRPr="002F2E6D" w:rsidRDefault="00B806FD" w:rsidP="00A7553A">
            <w:pPr>
              <w:keepNext/>
              <w:keepLines/>
              <w:rPr>
                <w:b w:val="0"/>
                <w:sz w:val="20"/>
                <w:szCs w:val="20"/>
              </w:rPr>
            </w:pPr>
            <w:r w:rsidRPr="002F2E6D">
              <w:rPr>
                <w:b w:val="0"/>
                <w:sz w:val="20"/>
                <w:szCs w:val="20"/>
              </w:rPr>
              <w:t xml:space="preserve">Continuous darkness </w:t>
            </w:r>
          </w:p>
          <w:p w:rsidR="00B806FD" w:rsidRPr="002F2E6D" w:rsidRDefault="00B806FD" w:rsidP="00A7553A">
            <w:pPr>
              <w:keepNext/>
              <w:keepLines/>
              <w:rPr>
                <w:b w:val="0"/>
                <w:sz w:val="20"/>
                <w:szCs w:val="20"/>
              </w:rPr>
            </w:pPr>
            <w:r w:rsidRPr="002F2E6D">
              <w:rPr>
                <w:b w:val="0"/>
                <w:sz w:val="20"/>
                <w:szCs w:val="20"/>
              </w:rPr>
              <w:t>(yes/no)</w:t>
            </w:r>
          </w:p>
        </w:tc>
        <w:tc>
          <w:tcPr>
            <w:tcW w:w="5184" w:type="dxa"/>
            <w:shd w:val="clear" w:color="auto" w:fill="auto"/>
            <w:vAlign w:val="center"/>
          </w:tcPr>
          <w:p w:rsidR="00B806FD" w:rsidRPr="002F2E6D" w:rsidRDefault="00B806FD" w:rsidP="00A7553A">
            <w:pPr>
              <w:keepNext/>
              <w:keepLines/>
              <w:rPr>
                <w:b w:val="0"/>
                <w:sz w:val="20"/>
                <w:szCs w:val="20"/>
              </w:rPr>
            </w:pPr>
          </w:p>
        </w:tc>
      </w:tr>
      <w:tr w:rsidR="00B806FD" w:rsidRPr="00F84292" w:rsidTr="009F0A5A">
        <w:tc>
          <w:tcPr>
            <w:tcW w:w="4320" w:type="dxa"/>
            <w:shd w:val="clear" w:color="auto" w:fill="auto"/>
            <w:vAlign w:val="center"/>
          </w:tcPr>
          <w:p w:rsidR="00B806FD" w:rsidRPr="002F2E6D" w:rsidRDefault="00B806FD" w:rsidP="00A7553A">
            <w:pPr>
              <w:keepNext/>
              <w:keepLines/>
              <w:rPr>
                <w:b w:val="0"/>
                <w:sz w:val="20"/>
                <w:szCs w:val="20"/>
              </w:rPr>
            </w:pPr>
            <w:r w:rsidRPr="002F2E6D">
              <w:rPr>
                <w:b w:val="0"/>
                <w:sz w:val="20"/>
                <w:szCs w:val="20"/>
              </w:rPr>
              <w:t>Other details, (if any)</w:t>
            </w:r>
          </w:p>
        </w:tc>
        <w:tc>
          <w:tcPr>
            <w:tcW w:w="5184" w:type="dxa"/>
            <w:shd w:val="clear" w:color="auto" w:fill="auto"/>
            <w:vAlign w:val="center"/>
          </w:tcPr>
          <w:p w:rsidR="00B806FD" w:rsidRPr="002F2E6D" w:rsidRDefault="00B806FD" w:rsidP="00A7553A">
            <w:pPr>
              <w:keepNext/>
              <w:keepLines/>
              <w:rPr>
                <w:b w:val="0"/>
                <w:sz w:val="20"/>
                <w:szCs w:val="20"/>
              </w:rPr>
            </w:pPr>
          </w:p>
        </w:tc>
      </w:tr>
    </w:tbl>
    <w:p w:rsidR="003C0B88" w:rsidRPr="003C0B88" w:rsidRDefault="003C0B88" w:rsidP="003C0B88">
      <w:pPr>
        <w:widowControl/>
        <w:spacing w:after="200" w:line="276" w:lineRule="auto"/>
        <w:rPr>
          <w:b w:val="0"/>
          <w:color w:val="000000"/>
          <w:sz w:val="24"/>
          <w:szCs w:val="24"/>
          <w:lang w:val="en-US"/>
        </w:rPr>
      </w:pPr>
      <w:r w:rsidRPr="000504CC">
        <w:rPr>
          <w:b w:val="0"/>
          <w:color w:val="000000"/>
          <w:sz w:val="24"/>
          <w:szCs w:val="24"/>
          <w:lang w:val="en-US"/>
        </w:rPr>
        <w:t>[Repeat this table as needed for additi</w:t>
      </w:r>
      <w:r>
        <w:rPr>
          <w:b w:val="0"/>
          <w:color w:val="000000"/>
          <w:sz w:val="24"/>
          <w:szCs w:val="24"/>
          <w:lang w:val="en-US"/>
        </w:rPr>
        <w:t xml:space="preserve">onal </w:t>
      </w:r>
      <w:r w:rsidR="00D27C64">
        <w:rPr>
          <w:b w:val="0"/>
          <w:color w:val="000000"/>
          <w:sz w:val="24"/>
          <w:szCs w:val="24"/>
          <w:lang w:val="en-US"/>
        </w:rPr>
        <w:t>water</w:t>
      </w:r>
      <w:r w:rsidR="00094439">
        <w:rPr>
          <w:b w:val="0"/>
          <w:color w:val="000000"/>
          <w:sz w:val="24"/>
          <w:szCs w:val="24"/>
          <w:lang w:val="en-US"/>
        </w:rPr>
        <w:t xml:space="preserve">:sediment </w:t>
      </w:r>
      <w:r>
        <w:rPr>
          <w:b w:val="0"/>
          <w:color w:val="000000"/>
          <w:sz w:val="24"/>
          <w:szCs w:val="24"/>
          <w:lang w:val="en-US"/>
        </w:rPr>
        <w:t>systems</w:t>
      </w:r>
      <w:r w:rsidRPr="000504CC">
        <w:rPr>
          <w:b w:val="0"/>
          <w:color w:val="000000"/>
          <w:sz w:val="24"/>
          <w:szCs w:val="24"/>
          <w:lang w:val="en-US"/>
        </w:rPr>
        <w:t>.]</w:t>
      </w:r>
    </w:p>
    <w:p w:rsidR="001B2445" w:rsidRPr="001B2445" w:rsidRDefault="006249EB" w:rsidP="0004253B">
      <w:pPr>
        <w:pStyle w:val="OECD-BASIS-TEXT"/>
        <w:keepNext/>
        <w:keepLines/>
        <w:numPr>
          <w:ilvl w:val="0"/>
          <w:numId w:val="4"/>
        </w:numPr>
        <w:spacing w:line="240" w:lineRule="auto"/>
        <w:rPr>
          <w:b/>
          <w:bCs/>
          <w:color w:val="000000"/>
          <w:sz w:val="24"/>
          <w:szCs w:val="24"/>
          <w:lang w:val="en-US"/>
        </w:rPr>
      </w:pPr>
      <w:r w:rsidRPr="00040D0D">
        <w:rPr>
          <w:b/>
          <w:bCs/>
          <w:sz w:val="24"/>
          <w:szCs w:val="24"/>
          <w:lang w:val="en-US"/>
        </w:rPr>
        <w:t>Sampling</w:t>
      </w:r>
      <w:r w:rsidR="001B2445">
        <w:rPr>
          <w:b/>
          <w:bCs/>
          <w:sz w:val="24"/>
          <w:szCs w:val="24"/>
          <w:lang w:val="en-US"/>
        </w:rPr>
        <w:t xml:space="preserve"> d</w:t>
      </w:r>
      <w:r>
        <w:rPr>
          <w:b/>
          <w:bCs/>
          <w:sz w:val="24"/>
          <w:szCs w:val="24"/>
          <w:lang w:val="en-US"/>
        </w:rPr>
        <w:t>uring Study Period</w:t>
      </w:r>
      <w:r w:rsidR="00D360BA">
        <w:rPr>
          <w:b/>
          <w:bCs/>
          <w:sz w:val="24"/>
          <w:szCs w:val="24"/>
          <w:lang w:val="en-US"/>
        </w:rPr>
        <w:t>:</w:t>
      </w:r>
      <w:r w:rsidR="001B2445">
        <w:rPr>
          <w:b/>
          <w:bCs/>
          <w:color w:val="000000"/>
          <w:sz w:val="24"/>
          <w:szCs w:val="24"/>
          <w:lang w:val="en-US"/>
        </w:rPr>
        <w:t xml:space="preserve"> </w:t>
      </w:r>
      <w:r w:rsidR="0004253B">
        <w:t>[</w:t>
      </w:r>
      <w:r w:rsidR="0004253B" w:rsidRPr="001B2445">
        <w:rPr>
          <w:sz w:val="24"/>
          <w:szCs w:val="24"/>
        </w:rPr>
        <w:t xml:space="preserve">Describe </w:t>
      </w:r>
      <w:r w:rsidR="002F2E6D" w:rsidRPr="001B2445">
        <w:rPr>
          <w:sz w:val="24"/>
          <w:szCs w:val="24"/>
        </w:rPr>
        <w:t>any unique characteristics</w:t>
      </w:r>
      <w:r w:rsidR="0004253B" w:rsidRPr="001B2445">
        <w:rPr>
          <w:sz w:val="24"/>
          <w:szCs w:val="24"/>
        </w:rPr>
        <w:t xml:space="preserve"> </w:t>
      </w:r>
      <w:r w:rsidR="00A60010" w:rsidRPr="001B2445">
        <w:rPr>
          <w:sz w:val="24"/>
          <w:szCs w:val="24"/>
        </w:rPr>
        <w:t>of</w:t>
      </w:r>
      <w:r w:rsidR="0004253B" w:rsidRPr="001B2445">
        <w:rPr>
          <w:sz w:val="24"/>
          <w:szCs w:val="24"/>
        </w:rPr>
        <w:t xml:space="preserve"> sampling during </w:t>
      </w:r>
    </w:p>
    <w:p w:rsidR="0004253B" w:rsidRPr="001B2445" w:rsidRDefault="004450FD" w:rsidP="001B2445">
      <w:pPr>
        <w:pStyle w:val="OECD-BASIS-TEXT"/>
        <w:keepNext/>
        <w:keepLines/>
        <w:spacing w:line="240" w:lineRule="auto"/>
        <w:rPr>
          <w:b/>
          <w:bCs/>
          <w:color w:val="000000"/>
          <w:sz w:val="24"/>
          <w:szCs w:val="24"/>
          <w:lang w:val="en-US"/>
        </w:rPr>
      </w:pPr>
      <w:r>
        <w:rPr>
          <w:b/>
          <w:bCs/>
          <w:sz w:val="24"/>
          <w:szCs w:val="24"/>
          <w:lang w:val="en-US"/>
        </w:rPr>
        <w:tab/>
      </w:r>
      <w:r w:rsidR="0004253B" w:rsidRPr="001B2445">
        <w:rPr>
          <w:sz w:val="24"/>
          <w:szCs w:val="24"/>
        </w:rPr>
        <w:t>study period</w:t>
      </w:r>
      <w:r w:rsidR="00745828" w:rsidRPr="001B2445">
        <w:rPr>
          <w:sz w:val="24"/>
          <w:szCs w:val="24"/>
        </w:rPr>
        <w:t>, if any</w:t>
      </w:r>
      <w:r w:rsidR="001B2445">
        <w:rPr>
          <w:sz w:val="24"/>
          <w:szCs w:val="24"/>
        </w:rPr>
        <w:t>.</w:t>
      </w:r>
      <w:r w:rsidR="0004253B" w:rsidRPr="001B2445">
        <w:rPr>
          <w:sz w:val="24"/>
          <w:szCs w:val="24"/>
        </w:rPr>
        <w:t xml:space="preserve">] </w:t>
      </w:r>
      <w:r w:rsidR="00D00BF1" w:rsidRPr="001B2445">
        <w:rPr>
          <w:b/>
          <w:sz w:val="24"/>
          <w:szCs w:val="24"/>
          <w:lang w:val="en-US"/>
        </w:rPr>
        <w:t>Table 6</w:t>
      </w:r>
      <w:r w:rsidR="0004253B" w:rsidRPr="001B2445">
        <w:rPr>
          <w:sz w:val="24"/>
          <w:szCs w:val="24"/>
          <w:lang w:val="en-US"/>
        </w:rPr>
        <w:t xml:space="preserve"> summarizes sampling during the study period. </w:t>
      </w:r>
    </w:p>
    <w:p w:rsidR="001C4B88" w:rsidRDefault="001C4B88" w:rsidP="00F512A4">
      <w:pPr>
        <w:rPr>
          <w:sz w:val="24"/>
          <w:szCs w:val="24"/>
        </w:rPr>
      </w:pPr>
    </w:p>
    <w:p w:rsidR="006249EB" w:rsidRPr="00B832F1" w:rsidRDefault="006249EB" w:rsidP="00AC16D1">
      <w:pPr>
        <w:keepNext/>
        <w:keepLines/>
        <w:widowControl/>
        <w:rPr>
          <w:sz w:val="24"/>
          <w:szCs w:val="24"/>
          <w:vertAlign w:val="superscript"/>
        </w:rPr>
      </w:pPr>
      <w:r w:rsidRPr="00B832F1">
        <w:rPr>
          <w:sz w:val="24"/>
          <w:szCs w:val="24"/>
        </w:rPr>
        <w:lastRenderedPageBreak/>
        <w:t xml:space="preserve">Table </w:t>
      </w:r>
      <w:r w:rsidR="00D00BF1" w:rsidRPr="00B832F1">
        <w:rPr>
          <w:sz w:val="24"/>
          <w:szCs w:val="24"/>
        </w:rPr>
        <w:t>6.</w:t>
      </w:r>
      <w:r w:rsidRPr="00B832F1">
        <w:rPr>
          <w:sz w:val="24"/>
          <w:szCs w:val="24"/>
        </w:rPr>
        <w:t xml:space="preserve"> Sampling </w:t>
      </w:r>
      <w:r w:rsidR="00B832F1">
        <w:rPr>
          <w:sz w:val="24"/>
          <w:szCs w:val="24"/>
        </w:rPr>
        <w:t>d</w:t>
      </w:r>
      <w:r w:rsidR="00C01DEA" w:rsidRPr="00B832F1">
        <w:rPr>
          <w:sz w:val="24"/>
          <w:szCs w:val="24"/>
        </w:rPr>
        <w:t>uring</w:t>
      </w:r>
      <w:r w:rsidRPr="00B832F1">
        <w:rPr>
          <w:sz w:val="24"/>
          <w:szCs w:val="24"/>
        </w:rPr>
        <w:t xml:space="preserve"> Study Period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4"/>
        <w:gridCol w:w="4788"/>
      </w:tblGrid>
      <w:tr w:rsidR="006249EB" w:rsidRPr="00B832F1" w:rsidTr="00D27C64">
        <w:tc>
          <w:tcPr>
            <w:tcW w:w="4574" w:type="dxa"/>
            <w:shd w:val="pct5" w:color="auto" w:fill="auto"/>
          </w:tcPr>
          <w:p w:rsidR="006249EB" w:rsidRPr="00B44D68" w:rsidRDefault="006249EB" w:rsidP="00F512A4">
            <w:pPr>
              <w:rPr>
                <w:sz w:val="20"/>
                <w:szCs w:val="20"/>
                <w:vertAlign w:val="superscript"/>
              </w:rPr>
            </w:pPr>
            <w:r w:rsidRPr="00B44D68">
              <w:rPr>
                <w:bCs w:val="0"/>
                <w:sz w:val="20"/>
                <w:szCs w:val="20"/>
              </w:rPr>
              <w:t>Paramete</w:t>
            </w:r>
            <w:r w:rsidR="006A29F8" w:rsidRPr="00B44D68">
              <w:rPr>
                <w:bCs w:val="0"/>
                <w:sz w:val="20"/>
                <w:szCs w:val="20"/>
              </w:rPr>
              <w:t>r</w:t>
            </w:r>
          </w:p>
        </w:tc>
        <w:tc>
          <w:tcPr>
            <w:tcW w:w="4788" w:type="dxa"/>
            <w:shd w:val="pct5" w:color="auto" w:fill="auto"/>
          </w:tcPr>
          <w:p w:rsidR="006249EB" w:rsidRPr="00B44D68" w:rsidRDefault="006249EB" w:rsidP="00F512A4">
            <w:pPr>
              <w:rPr>
                <w:bCs w:val="0"/>
                <w:sz w:val="20"/>
                <w:szCs w:val="20"/>
              </w:rPr>
            </w:pPr>
            <w:r w:rsidRPr="00B44D68">
              <w:rPr>
                <w:bCs w:val="0"/>
                <w:sz w:val="20"/>
                <w:szCs w:val="20"/>
              </w:rPr>
              <w:t>Details</w:t>
            </w:r>
          </w:p>
        </w:tc>
      </w:tr>
      <w:tr w:rsidR="006249EB" w:rsidTr="009F0A5A">
        <w:tc>
          <w:tcPr>
            <w:tcW w:w="4574" w:type="dxa"/>
          </w:tcPr>
          <w:p w:rsidR="006249EB" w:rsidRPr="00B44D68" w:rsidRDefault="006249EB" w:rsidP="00F512A4">
            <w:pPr>
              <w:rPr>
                <w:sz w:val="20"/>
                <w:szCs w:val="20"/>
              </w:rPr>
            </w:pPr>
            <w:r w:rsidRPr="00B44D68">
              <w:rPr>
                <w:b w:val="0"/>
                <w:bCs w:val="0"/>
                <w:sz w:val="20"/>
                <w:szCs w:val="20"/>
              </w:rPr>
              <w:t>Sampling intervals (duration)</w:t>
            </w:r>
          </w:p>
        </w:tc>
        <w:tc>
          <w:tcPr>
            <w:tcW w:w="4788" w:type="dxa"/>
          </w:tcPr>
          <w:p w:rsidR="006249EB" w:rsidRPr="00B44D68" w:rsidRDefault="006249EB" w:rsidP="00F512A4">
            <w:pPr>
              <w:rPr>
                <w:sz w:val="20"/>
                <w:szCs w:val="20"/>
              </w:rPr>
            </w:pPr>
          </w:p>
        </w:tc>
      </w:tr>
      <w:tr w:rsidR="006249EB" w:rsidTr="009F0A5A">
        <w:tc>
          <w:tcPr>
            <w:tcW w:w="4574" w:type="dxa"/>
          </w:tcPr>
          <w:p w:rsidR="006249EB" w:rsidRPr="00B44D68" w:rsidRDefault="006249EB" w:rsidP="00F512A4">
            <w:pPr>
              <w:rPr>
                <w:sz w:val="20"/>
                <w:szCs w:val="20"/>
              </w:rPr>
            </w:pPr>
            <w:r w:rsidRPr="00B44D68">
              <w:rPr>
                <w:b w:val="0"/>
                <w:bCs w:val="0"/>
                <w:sz w:val="20"/>
                <w:szCs w:val="20"/>
              </w:rPr>
              <w:t>Sampling method</w:t>
            </w:r>
          </w:p>
        </w:tc>
        <w:tc>
          <w:tcPr>
            <w:tcW w:w="4788" w:type="dxa"/>
          </w:tcPr>
          <w:p w:rsidR="006249EB" w:rsidRPr="00B44D68" w:rsidRDefault="006249EB" w:rsidP="00F512A4">
            <w:pPr>
              <w:rPr>
                <w:sz w:val="20"/>
                <w:szCs w:val="20"/>
              </w:rPr>
            </w:pPr>
          </w:p>
        </w:tc>
      </w:tr>
      <w:tr w:rsidR="006249EB" w:rsidTr="009F0A5A">
        <w:tc>
          <w:tcPr>
            <w:tcW w:w="4574" w:type="dxa"/>
          </w:tcPr>
          <w:p w:rsidR="006249EB" w:rsidRPr="00B44D68" w:rsidRDefault="006249EB" w:rsidP="00F512A4">
            <w:pPr>
              <w:rPr>
                <w:sz w:val="20"/>
                <w:szCs w:val="20"/>
              </w:rPr>
            </w:pPr>
            <w:r w:rsidRPr="00B44D68">
              <w:rPr>
                <w:b w:val="0"/>
                <w:bCs w:val="0"/>
                <w:sz w:val="20"/>
                <w:szCs w:val="20"/>
              </w:rPr>
              <w:t>Method of collection of CO</w:t>
            </w:r>
            <w:r w:rsidRPr="00B44D68">
              <w:rPr>
                <w:b w:val="0"/>
                <w:bCs w:val="0"/>
                <w:sz w:val="20"/>
                <w:szCs w:val="20"/>
                <w:vertAlign w:val="subscript"/>
              </w:rPr>
              <w:t>2</w:t>
            </w:r>
            <w:r w:rsidRPr="00B44D68">
              <w:rPr>
                <w:b w:val="0"/>
                <w:bCs w:val="0"/>
                <w:sz w:val="20"/>
                <w:szCs w:val="20"/>
              </w:rPr>
              <w:t xml:space="preserve"> and organic volatile compounds</w:t>
            </w:r>
          </w:p>
        </w:tc>
        <w:tc>
          <w:tcPr>
            <w:tcW w:w="4788" w:type="dxa"/>
          </w:tcPr>
          <w:p w:rsidR="006249EB" w:rsidRPr="00B44D68" w:rsidRDefault="006249EB" w:rsidP="00F512A4">
            <w:pPr>
              <w:rPr>
                <w:sz w:val="20"/>
                <w:szCs w:val="20"/>
              </w:rPr>
            </w:pPr>
          </w:p>
        </w:tc>
      </w:tr>
      <w:tr w:rsidR="000962C1" w:rsidTr="009F0A5A">
        <w:tc>
          <w:tcPr>
            <w:tcW w:w="9362" w:type="dxa"/>
            <w:gridSpan w:val="2"/>
            <w:shd w:val="pct5" w:color="auto" w:fill="auto"/>
          </w:tcPr>
          <w:p w:rsidR="000962C1" w:rsidRPr="00B44D68" w:rsidRDefault="00B44D68" w:rsidP="00B44D68">
            <w:pPr>
              <w:rPr>
                <w:sz w:val="20"/>
                <w:szCs w:val="20"/>
              </w:rPr>
            </w:pPr>
            <w:r>
              <w:rPr>
                <w:bCs w:val="0"/>
                <w:sz w:val="20"/>
                <w:szCs w:val="20"/>
              </w:rPr>
              <w:t>Sampling Intervals/T</w:t>
            </w:r>
            <w:r w:rsidR="000962C1" w:rsidRPr="00B44D68">
              <w:rPr>
                <w:bCs w:val="0"/>
                <w:sz w:val="20"/>
                <w:szCs w:val="20"/>
              </w:rPr>
              <w:t>imes</w:t>
            </w:r>
          </w:p>
        </w:tc>
      </w:tr>
      <w:tr w:rsidR="001C4B88" w:rsidTr="009F0A5A">
        <w:tc>
          <w:tcPr>
            <w:tcW w:w="4574" w:type="dxa"/>
            <w:shd w:val="clear" w:color="auto" w:fill="auto"/>
          </w:tcPr>
          <w:p w:rsidR="001C4B88" w:rsidRPr="00B44D68" w:rsidRDefault="00614F9E" w:rsidP="00F512A4">
            <w:pPr>
              <w:rPr>
                <w:b w:val="0"/>
                <w:bCs w:val="0"/>
                <w:sz w:val="20"/>
                <w:szCs w:val="20"/>
              </w:rPr>
            </w:pPr>
            <w:r w:rsidRPr="00B44D68">
              <w:rPr>
                <w:b w:val="0"/>
                <w:bCs w:val="0"/>
                <w:sz w:val="20"/>
                <w:szCs w:val="20"/>
              </w:rPr>
              <w:t>Redox potential in water layer</w:t>
            </w:r>
          </w:p>
        </w:tc>
        <w:tc>
          <w:tcPr>
            <w:tcW w:w="4788" w:type="dxa"/>
            <w:shd w:val="clear" w:color="auto" w:fill="auto"/>
          </w:tcPr>
          <w:p w:rsidR="001C4B88" w:rsidRPr="00B44D68" w:rsidRDefault="001C4B88" w:rsidP="00F512A4">
            <w:pPr>
              <w:rPr>
                <w:b w:val="0"/>
                <w:bCs w:val="0"/>
                <w:sz w:val="20"/>
                <w:szCs w:val="20"/>
              </w:rPr>
            </w:pPr>
          </w:p>
        </w:tc>
      </w:tr>
      <w:tr w:rsidR="001C4B88" w:rsidTr="009F0A5A">
        <w:tc>
          <w:tcPr>
            <w:tcW w:w="4574" w:type="dxa"/>
            <w:shd w:val="clear" w:color="auto" w:fill="auto"/>
          </w:tcPr>
          <w:p w:rsidR="001C4B88" w:rsidRPr="00B44D68" w:rsidRDefault="00614F9E" w:rsidP="00614F9E">
            <w:pPr>
              <w:pStyle w:val="Header"/>
              <w:keepNext/>
              <w:keepLines/>
              <w:rPr>
                <w:b w:val="0"/>
                <w:bCs w:val="0"/>
                <w:sz w:val="20"/>
                <w:szCs w:val="20"/>
              </w:rPr>
            </w:pPr>
            <w:r w:rsidRPr="00B44D68">
              <w:rPr>
                <w:b w:val="0"/>
                <w:bCs w:val="0"/>
                <w:sz w:val="20"/>
                <w:szCs w:val="20"/>
              </w:rPr>
              <w:t>Dissolved oxygen in water layer</w:t>
            </w:r>
          </w:p>
        </w:tc>
        <w:tc>
          <w:tcPr>
            <w:tcW w:w="4788" w:type="dxa"/>
            <w:shd w:val="clear" w:color="auto" w:fill="auto"/>
          </w:tcPr>
          <w:p w:rsidR="001C4B88" w:rsidRPr="00B44D68" w:rsidRDefault="001C4B88" w:rsidP="00F512A4">
            <w:pPr>
              <w:rPr>
                <w:b w:val="0"/>
                <w:sz w:val="20"/>
                <w:szCs w:val="20"/>
              </w:rPr>
            </w:pPr>
          </w:p>
        </w:tc>
      </w:tr>
      <w:tr w:rsidR="001C4B88" w:rsidTr="009F0A5A">
        <w:tc>
          <w:tcPr>
            <w:tcW w:w="4574" w:type="dxa"/>
            <w:shd w:val="clear" w:color="auto" w:fill="auto"/>
          </w:tcPr>
          <w:p w:rsidR="001C4B88" w:rsidRPr="00B44D68" w:rsidRDefault="00614F9E" w:rsidP="00614F9E">
            <w:pPr>
              <w:pStyle w:val="Header"/>
              <w:keepNext/>
              <w:keepLines/>
              <w:rPr>
                <w:b w:val="0"/>
                <w:bCs w:val="0"/>
                <w:sz w:val="20"/>
                <w:szCs w:val="20"/>
              </w:rPr>
            </w:pPr>
            <w:r w:rsidRPr="00B44D68">
              <w:rPr>
                <w:b w:val="0"/>
                <w:bCs w:val="0"/>
                <w:sz w:val="20"/>
                <w:szCs w:val="20"/>
              </w:rPr>
              <w:t>pH in water layer</w:t>
            </w:r>
          </w:p>
        </w:tc>
        <w:tc>
          <w:tcPr>
            <w:tcW w:w="4788" w:type="dxa"/>
            <w:shd w:val="clear" w:color="auto" w:fill="auto"/>
          </w:tcPr>
          <w:p w:rsidR="001C4B88" w:rsidRPr="00B44D68" w:rsidRDefault="001C4B88" w:rsidP="00F512A4">
            <w:pPr>
              <w:rPr>
                <w:b w:val="0"/>
                <w:sz w:val="20"/>
                <w:szCs w:val="20"/>
              </w:rPr>
            </w:pPr>
          </w:p>
        </w:tc>
      </w:tr>
      <w:tr w:rsidR="001C4B88" w:rsidTr="009F0A5A">
        <w:tc>
          <w:tcPr>
            <w:tcW w:w="4574" w:type="dxa"/>
            <w:shd w:val="clear" w:color="auto" w:fill="auto"/>
          </w:tcPr>
          <w:p w:rsidR="001C4B88" w:rsidRPr="00B44D68" w:rsidRDefault="00614F9E" w:rsidP="00614F9E">
            <w:pPr>
              <w:pStyle w:val="Header"/>
              <w:keepNext/>
              <w:keepLines/>
              <w:rPr>
                <w:b w:val="0"/>
                <w:bCs w:val="0"/>
                <w:sz w:val="20"/>
                <w:szCs w:val="20"/>
              </w:rPr>
            </w:pPr>
            <w:r w:rsidRPr="00B44D68">
              <w:rPr>
                <w:b w:val="0"/>
                <w:bCs w:val="0"/>
                <w:sz w:val="20"/>
                <w:szCs w:val="20"/>
              </w:rPr>
              <w:t>Redox potential in sediment</w:t>
            </w:r>
          </w:p>
        </w:tc>
        <w:tc>
          <w:tcPr>
            <w:tcW w:w="4788" w:type="dxa"/>
            <w:shd w:val="clear" w:color="auto" w:fill="auto"/>
          </w:tcPr>
          <w:p w:rsidR="001C4B88" w:rsidRPr="00B44D68" w:rsidRDefault="001C4B88" w:rsidP="00F512A4">
            <w:pPr>
              <w:rPr>
                <w:b w:val="0"/>
                <w:sz w:val="20"/>
                <w:szCs w:val="20"/>
              </w:rPr>
            </w:pPr>
          </w:p>
        </w:tc>
      </w:tr>
      <w:tr w:rsidR="001C4B88" w:rsidTr="009F0A5A">
        <w:tc>
          <w:tcPr>
            <w:tcW w:w="4574" w:type="dxa"/>
            <w:shd w:val="clear" w:color="auto" w:fill="auto"/>
          </w:tcPr>
          <w:p w:rsidR="001C4B88" w:rsidRPr="00B44D68" w:rsidRDefault="00614F9E" w:rsidP="00F512A4">
            <w:pPr>
              <w:rPr>
                <w:b w:val="0"/>
                <w:bCs w:val="0"/>
                <w:sz w:val="20"/>
                <w:szCs w:val="20"/>
              </w:rPr>
            </w:pPr>
            <w:r w:rsidRPr="00B44D68">
              <w:rPr>
                <w:b w:val="0"/>
                <w:bCs w:val="0"/>
                <w:sz w:val="20"/>
                <w:szCs w:val="20"/>
              </w:rPr>
              <w:t>pH in sediment</w:t>
            </w:r>
          </w:p>
        </w:tc>
        <w:tc>
          <w:tcPr>
            <w:tcW w:w="4788" w:type="dxa"/>
            <w:shd w:val="clear" w:color="auto" w:fill="auto"/>
          </w:tcPr>
          <w:p w:rsidR="001C4B88" w:rsidRPr="00B44D68" w:rsidRDefault="001C4B88" w:rsidP="00F512A4">
            <w:pPr>
              <w:rPr>
                <w:b w:val="0"/>
                <w:bCs w:val="0"/>
                <w:sz w:val="20"/>
                <w:szCs w:val="20"/>
              </w:rPr>
            </w:pPr>
          </w:p>
        </w:tc>
      </w:tr>
      <w:tr w:rsidR="001C4B88" w:rsidTr="009F0A5A">
        <w:tc>
          <w:tcPr>
            <w:tcW w:w="4574" w:type="dxa"/>
            <w:shd w:val="clear" w:color="auto" w:fill="auto"/>
          </w:tcPr>
          <w:p w:rsidR="001C4B88" w:rsidRPr="00B44D68" w:rsidRDefault="00614F9E" w:rsidP="00F512A4">
            <w:pPr>
              <w:rPr>
                <w:b w:val="0"/>
                <w:bCs w:val="0"/>
                <w:sz w:val="20"/>
                <w:szCs w:val="20"/>
              </w:rPr>
            </w:pPr>
            <w:r w:rsidRPr="00B44D68">
              <w:rPr>
                <w:b w:val="0"/>
                <w:bCs w:val="0"/>
                <w:sz w:val="20"/>
                <w:szCs w:val="20"/>
              </w:rPr>
              <w:t>Other details, if any</w:t>
            </w:r>
          </w:p>
        </w:tc>
        <w:tc>
          <w:tcPr>
            <w:tcW w:w="4788" w:type="dxa"/>
            <w:shd w:val="clear" w:color="auto" w:fill="auto"/>
          </w:tcPr>
          <w:p w:rsidR="001C4B88" w:rsidRPr="00B44D68" w:rsidRDefault="001C4B88" w:rsidP="00F512A4">
            <w:pPr>
              <w:rPr>
                <w:b w:val="0"/>
                <w:bCs w:val="0"/>
                <w:sz w:val="20"/>
                <w:szCs w:val="20"/>
              </w:rPr>
            </w:pPr>
          </w:p>
        </w:tc>
      </w:tr>
    </w:tbl>
    <w:p w:rsidR="003C0B88" w:rsidRDefault="003C0B88" w:rsidP="00094439">
      <w:pPr>
        <w:widowControl/>
        <w:rPr>
          <w:b w:val="0"/>
          <w:color w:val="000000"/>
          <w:sz w:val="24"/>
          <w:szCs w:val="24"/>
          <w:lang w:val="en-US"/>
        </w:rPr>
      </w:pPr>
      <w:r w:rsidRPr="000504CC">
        <w:rPr>
          <w:b w:val="0"/>
          <w:color w:val="000000"/>
          <w:sz w:val="24"/>
          <w:szCs w:val="24"/>
          <w:lang w:val="en-US"/>
        </w:rPr>
        <w:t>[</w:t>
      </w:r>
      <w:r w:rsidRPr="00094439">
        <w:rPr>
          <w:b w:val="0"/>
          <w:color w:val="000000"/>
          <w:sz w:val="24"/>
          <w:szCs w:val="24"/>
          <w:lang w:val="en-US"/>
        </w:rPr>
        <w:t xml:space="preserve">Repeat this table as needed for additional </w:t>
      </w:r>
      <w:r w:rsidR="00094439">
        <w:rPr>
          <w:b w:val="0"/>
          <w:color w:val="000000"/>
          <w:sz w:val="24"/>
          <w:szCs w:val="24"/>
          <w:lang w:val="en-US"/>
        </w:rPr>
        <w:t>H</w:t>
      </w:r>
      <w:r w:rsidR="00094439">
        <w:rPr>
          <w:b w:val="0"/>
          <w:color w:val="000000"/>
          <w:sz w:val="24"/>
          <w:szCs w:val="24"/>
          <w:vertAlign w:val="subscript"/>
          <w:lang w:val="en-US"/>
        </w:rPr>
        <w:t>2</w:t>
      </w:r>
      <w:r w:rsidR="00094439">
        <w:rPr>
          <w:b w:val="0"/>
          <w:color w:val="000000"/>
          <w:sz w:val="24"/>
          <w:szCs w:val="24"/>
          <w:lang w:val="en-US"/>
        </w:rPr>
        <w:t xml:space="preserve">O:sediment </w:t>
      </w:r>
      <w:r w:rsidRPr="00094439">
        <w:rPr>
          <w:b w:val="0"/>
          <w:color w:val="000000"/>
          <w:sz w:val="24"/>
          <w:szCs w:val="24"/>
          <w:lang w:val="en-US"/>
        </w:rPr>
        <w:t>systems</w:t>
      </w:r>
      <w:r w:rsidR="00094439" w:rsidRPr="00094439">
        <w:rPr>
          <w:b w:val="0"/>
          <w:color w:val="000000"/>
          <w:sz w:val="24"/>
          <w:szCs w:val="24"/>
          <w:lang w:val="en-US"/>
        </w:rPr>
        <w:t>.</w:t>
      </w:r>
      <w:r w:rsidR="00094439" w:rsidRPr="00094439">
        <w:rPr>
          <w:b w:val="0"/>
          <w:bCs w:val="0"/>
          <w:sz w:val="24"/>
          <w:szCs w:val="24"/>
        </w:rPr>
        <w:t xml:space="preserve"> Indicate the use of any non-standard sampling instruments or methods.</w:t>
      </w:r>
      <w:r w:rsidRPr="00094439">
        <w:rPr>
          <w:b w:val="0"/>
          <w:color w:val="000000"/>
          <w:sz w:val="24"/>
          <w:szCs w:val="24"/>
          <w:lang w:val="en-US"/>
        </w:rPr>
        <w:t>]</w:t>
      </w:r>
    </w:p>
    <w:p w:rsidR="00094439" w:rsidRPr="00094439" w:rsidRDefault="00094439" w:rsidP="00094439">
      <w:pPr>
        <w:widowControl/>
        <w:rPr>
          <w:b w:val="0"/>
          <w:color w:val="000000"/>
          <w:sz w:val="24"/>
          <w:szCs w:val="24"/>
          <w:lang w:val="en-US"/>
        </w:rPr>
      </w:pPr>
    </w:p>
    <w:p w:rsidR="006249EB" w:rsidRPr="003C0B88" w:rsidRDefault="006249EB" w:rsidP="000B6837">
      <w:pPr>
        <w:pStyle w:val="OECD-BASIS-TEXT"/>
        <w:keepNext/>
        <w:keepLines/>
        <w:numPr>
          <w:ilvl w:val="0"/>
          <w:numId w:val="4"/>
        </w:numPr>
        <w:spacing w:line="240" w:lineRule="auto"/>
        <w:rPr>
          <w:sz w:val="24"/>
          <w:szCs w:val="24"/>
          <w:lang w:val="en-US"/>
        </w:rPr>
      </w:pPr>
      <w:r w:rsidRPr="000B6837">
        <w:rPr>
          <w:b/>
          <w:bCs/>
          <w:sz w:val="24"/>
          <w:szCs w:val="24"/>
          <w:lang w:val="en-US"/>
        </w:rPr>
        <w:t>Analytical Procedures</w:t>
      </w:r>
      <w:r w:rsidR="00D360BA">
        <w:rPr>
          <w:b/>
          <w:bCs/>
          <w:sz w:val="24"/>
          <w:szCs w:val="24"/>
          <w:lang w:val="en-US"/>
        </w:rPr>
        <w:t>:</w:t>
      </w:r>
      <w:r w:rsidRPr="000B6837">
        <w:rPr>
          <w:color w:val="000000"/>
          <w:sz w:val="24"/>
          <w:szCs w:val="24"/>
          <w:lang w:val="en-US"/>
        </w:rPr>
        <w:t xml:space="preserve"> </w:t>
      </w:r>
      <w:r w:rsidR="003C0B88" w:rsidRPr="003C0B88">
        <w:rPr>
          <w:sz w:val="24"/>
        </w:rPr>
        <w:t>[Briefly describe the extraction method. An example follows.]</w:t>
      </w:r>
    </w:p>
    <w:p w:rsidR="006249EB" w:rsidRPr="00833E00" w:rsidRDefault="006249EB" w:rsidP="0039519A">
      <w:pPr>
        <w:rPr>
          <w:b w:val="0"/>
          <w:bCs w:val="0"/>
          <w:sz w:val="24"/>
          <w:szCs w:val="24"/>
        </w:rPr>
      </w:pPr>
    </w:p>
    <w:p w:rsidR="00324D70" w:rsidRPr="00324D70" w:rsidRDefault="006251C2" w:rsidP="00324D70">
      <w:pPr>
        <w:keepNext/>
        <w:keepLines/>
        <w:rPr>
          <w:b w:val="0"/>
          <w:sz w:val="24"/>
        </w:rPr>
      </w:pPr>
      <w:r>
        <w:rPr>
          <w:sz w:val="24"/>
        </w:rPr>
        <w:t>Separation of the Water and S</w:t>
      </w:r>
      <w:r w:rsidR="00324D70" w:rsidRPr="00324D70">
        <w:rPr>
          <w:sz w:val="24"/>
        </w:rPr>
        <w:t>edimen</w:t>
      </w:r>
      <w:r>
        <w:rPr>
          <w:sz w:val="24"/>
        </w:rPr>
        <w:t>t:</w:t>
      </w:r>
      <w:r w:rsidR="00324D70" w:rsidRPr="00324D70">
        <w:rPr>
          <w:b w:val="0"/>
          <w:bCs w:val="0"/>
          <w:sz w:val="24"/>
        </w:rPr>
        <w:t xml:space="preserve"> T</w:t>
      </w:r>
      <w:r w:rsidR="00324D70" w:rsidRPr="00324D70">
        <w:rPr>
          <w:b w:val="0"/>
          <w:sz w:val="24"/>
        </w:rPr>
        <w:t>he w</w:t>
      </w:r>
      <w:r w:rsidR="00324D70" w:rsidRPr="00324D70">
        <w:rPr>
          <w:b w:val="0"/>
          <w:sz w:val="24"/>
          <w:szCs w:val="24"/>
        </w:rPr>
        <w:t>ater layer was decanted and centrifuged (speed, interval</w:t>
      </w:r>
      <w:r w:rsidR="00324D70">
        <w:rPr>
          <w:b w:val="0"/>
          <w:sz w:val="24"/>
          <w:szCs w:val="24"/>
        </w:rPr>
        <w:t>), then triplicate aliquots ([</w:t>
      </w:r>
      <w:r w:rsidR="00866309">
        <w:rPr>
          <w:b w:val="0"/>
          <w:sz w:val="24"/>
          <w:szCs w:val="24"/>
        </w:rPr>
        <w:t>#</w:t>
      </w:r>
      <w:r w:rsidR="00324D70">
        <w:rPr>
          <w:b w:val="0"/>
          <w:sz w:val="24"/>
          <w:szCs w:val="24"/>
        </w:rPr>
        <w:t>]</w:t>
      </w:r>
      <w:r w:rsidR="00324D70" w:rsidRPr="00324D70">
        <w:rPr>
          <w:b w:val="0"/>
          <w:sz w:val="24"/>
          <w:szCs w:val="24"/>
        </w:rPr>
        <w:t xml:space="preserve"> mL) were analyzed for total radioactivity by LSC (</w:t>
      </w:r>
      <w:r w:rsidR="00324D70">
        <w:rPr>
          <w:b w:val="0"/>
          <w:sz w:val="24"/>
          <w:szCs w:val="24"/>
        </w:rPr>
        <w:t>report page number</w:t>
      </w:r>
      <w:r w:rsidR="00324D70" w:rsidRPr="00324D70">
        <w:rPr>
          <w:b w:val="0"/>
          <w:sz w:val="24"/>
          <w:szCs w:val="24"/>
        </w:rPr>
        <w:t>). Resulting solids were combined with the respective sediment sample.</w:t>
      </w:r>
    </w:p>
    <w:p w:rsidR="00324D70" w:rsidRDefault="00324D70" w:rsidP="00833E00">
      <w:pPr>
        <w:rPr>
          <w:b w:val="0"/>
          <w:bCs w:val="0"/>
          <w:sz w:val="24"/>
          <w:szCs w:val="24"/>
        </w:rPr>
      </w:pPr>
    </w:p>
    <w:p w:rsidR="00324D70" w:rsidRPr="00324D70" w:rsidRDefault="006251C2" w:rsidP="00324D70">
      <w:pPr>
        <w:rPr>
          <w:b w:val="0"/>
          <w:bCs w:val="0"/>
          <w:sz w:val="24"/>
        </w:rPr>
      </w:pPr>
      <w:r>
        <w:rPr>
          <w:sz w:val="24"/>
        </w:rPr>
        <w:t>Extraction/Clean Up/Concentration M</w:t>
      </w:r>
      <w:r w:rsidR="00324D70" w:rsidRPr="00324D70">
        <w:rPr>
          <w:sz w:val="24"/>
        </w:rPr>
        <w:t>ethods:</w:t>
      </w:r>
      <w:r w:rsidR="00324D70" w:rsidRPr="00324D70">
        <w:rPr>
          <w:b w:val="0"/>
          <w:bCs w:val="0"/>
          <w:sz w:val="24"/>
        </w:rPr>
        <w:t xml:space="preserve"> </w:t>
      </w:r>
      <w:r w:rsidR="00324D70" w:rsidRPr="00324D70">
        <w:rPr>
          <w:b w:val="0"/>
          <w:bCs w:val="0"/>
          <w:sz w:val="24"/>
          <w:u w:val="single"/>
        </w:rPr>
        <w:t xml:space="preserve">Water </w:t>
      </w:r>
      <w:r w:rsidR="00C01DEA" w:rsidRPr="00324D70">
        <w:rPr>
          <w:b w:val="0"/>
          <w:bCs w:val="0"/>
          <w:sz w:val="24"/>
          <w:u w:val="single"/>
        </w:rPr>
        <w:t>layer</w:t>
      </w:r>
      <w:r w:rsidR="00C01DEA" w:rsidRPr="00324D70">
        <w:rPr>
          <w:b w:val="0"/>
          <w:bCs w:val="0"/>
          <w:sz w:val="24"/>
        </w:rPr>
        <w:t xml:space="preserve"> samples</w:t>
      </w:r>
      <w:r w:rsidR="00324D70" w:rsidRPr="00324D70">
        <w:rPr>
          <w:b w:val="0"/>
          <w:bCs w:val="0"/>
          <w:sz w:val="24"/>
        </w:rPr>
        <w:t xml:space="preserve"> were analyzed directl</w:t>
      </w:r>
      <w:r w:rsidR="00324D70">
        <w:rPr>
          <w:b w:val="0"/>
          <w:bCs w:val="0"/>
          <w:sz w:val="24"/>
        </w:rPr>
        <w:t>y by TLC (described below, report page number</w:t>
      </w:r>
      <w:r w:rsidR="00324D70" w:rsidRPr="00324D70">
        <w:rPr>
          <w:b w:val="0"/>
          <w:bCs w:val="0"/>
          <w:sz w:val="24"/>
        </w:rPr>
        <w:t xml:space="preserve">). </w:t>
      </w:r>
    </w:p>
    <w:p w:rsidR="00324D70" w:rsidRDefault="00324D70" w:rsidP="00833E00">
      <w:pPr>
        <w:rPr>
          <w:b w:val="0"/>
          <w:bCs w:val="0"/>
          <w:sz w:val="24"/>
          <w:szCs w:val="24"/>
          <w:u w:val="single"/>
        </w:rPr>
      </w:pPr>
    </w:p>
    <w:p w:rsidR="006249EB" w:rsidRPr="002D7013" w:rsidRDefault="006249EB" w:rsidP="00833E00">
      <w:pPr>
        <w:rPr>
          <w:b w:val="0"/>
          <w:bCs w:val="0"/>
          <w:sz w:val="24"/>
          <w:szCs w:val="24"/>
        </w:rPr>
      </w:pPr>
      <w:r w:rsidRPr="00324D70">
        <w:rPr>
          <w:b w:val="0"/>
          <w:bCs w:val="0"/>
          <w:sz w:val="24"/>
          <w:szCs w:val="24"/>
          <w:u w:val="single"/>
        </w:rPr>
        <w:t>Sediment</w:t>
      </w:r>
      <w:r w:rsidRPr="00D8417E">
        <w:rPr>
          <w:b w:val="0"/>
          <w:bCs w:val="0"/>
          <w:sz w:val="24"/>
          <w:szCs w:val="24"/>
        </w:rPr>
        <w:t xml:space="preserve"> was transferred to a centrifuge beaker and extracted [</w:t>
      </w:r>
      <w:r w:rsidR="00575B83">
        <w:rPr>
          <w:b w:val="0"/>
          <w:bCs w:val="0"/>
          <w:sz w:val="24"/>
          <w:szCs w:val="24"/>
        </w:rPr>
        <w:t>value</w:t>
      </w:r>
      <w:r w:rsidRPr="00D8417E">
        <w:rPr>
          <w:b w:val="0"/>
          <w:bCs w:val="0"/>
          <w:sz w:val="24"/>
          <w:szCs w:val="24"/>
        </w:rPr>
        <w:t>] times with [solvent] via [method] (</w:t>
      </w:r>
      <w:r w:rsidR="00C404E0" w:rsidRPr="00C404E0">
        <w:rPr>
          <w:b w:val="0"/>
          <w:bCs w:val="0"/>
          <w:i/>
          <w:sz w:val="24"/>
          <w:szCs w:val="24"/>
        </w:rPr>
        <w:t>e</w:t>
      </w:r>
      <w:r w:rsidR="007500DB">
        <w:rPr>
          <w:b w:val="0"/>
          <w:bCs w:val="0"/>
          <w:i/>
          <w:sz w:val="24"/>
          <w:szCs w:val="24"/>
        </w:rPr>
        <w:t>.g</w:t>
      </w:r>
      <w:r w:rsidR="00C404E0" w:rsidRPr="00C404E0">
        <w:rPr>
          <w:b w:val="0"/>
          <w:bCs w:val="0"/>
          <w:i/>
          <w:sz w:val="24"/>
          <w:szCs w:val="24"/>
        </w:rPr>
        <w:t>.</w:t>
      </w:r>
      <w:r w:rsidRPr="00D8417E">
        <w:rPr>
          <w:b w:val="0"/>
          <w:bCs w:val="0"/>
          <w:sz w:val="24"/>
          <w:szCs w:val="24"/>
        </w:rPr>
        <w:t>, shaker</w:t>
      </w:r>
      <w:r w:rsidR="008C04CA">
        <w:rPr>
          <w:b w:val="0"/>
          <w:bCs w:val="0"/>
          <w:sz w:val="24"/>
          <w:szCs w:val="24"/>
        </w:rPr>
        <w:t>)</w:t>
      </w:r>
      <w:r w:rsidRPr="00D8417E">
        <w:rPr>
          <w:b w:val="0"/>
          <w:bCs w:val="0"/>
          <w:sz w:val="24"/>
          <w:szCs w:val="24"/>
        </w:rPr>
        <w:t xml:space="preserve"> at speed (</w:t>
      </w:r>
      <w:r w:rsidR="000C415C">
        <w:rPr>
          <w:b w:val="0"/>
          <w:bCs w:val="0"/>
          <w:sz w:val="24"/>
          <w:szCs w:val="24"/>
        </w:rPr>
        <w:t>[</w:t>
      </w:r>
      <w:r w:rsidR="00575B83">
        <w:rPr>
          <w:b w:val="0"/>
          <w:bCs w:val="0"/>
          <w:sz w:val="24"/>
          <w:szCs w:val="24"/>
        </w:rPr>
        <w:t>value</w:t>
      </w:r>
      <w:r w:rsidR="000C415C">
        <w:rPr>
          <w:b w:val="0"/>
          <w:bCs w:val="0"/>
          <w:sz w:val="24"/>
          <w:szCs w:val="24"/>
        </w:rPr>
        <w:t xml:space="preserve">] </w:t>
      </w:r>
      <w:r w:rsidRPr="00D8417E">
        <w:rPr>
          <w:b w:val="0"/>
          <w:bCs w:val="0"/>
          <w:sz w:val="24"/>
          <w:szCs w:val="24"/>
        </w:rPr>
        <w:t xml:space="preserve">rpm) for [duration]; </w:t>
      </w:r>
      <w:r w:rsidRPr="00295C83">
        <w:rPr>
          <w:b w:val="0"/>
          <w:bCs w:val="0"/>
          <w:sz w:val="24"/>
          <w:szCs w:val="24"/>
        </w:rPr>
        <w:t>extraction solvent volumes were [</w:t>
      </w:r>
      <w:r w:rsidR="00575B83" w:rsidRPr="00295C83">
        <w:rPr>
          <w:b w:val="0"/>
          <w:bCs w:val="0"/>
          <w:sz w:val="24"/>
          <w:szCs w:val="24"/>
        </w:rPr>
        <w:t>value</w:t>
      </w:r>
      <w:r w:rsidRPr="00295C83">
        <w:rPr>
          <w:b w:val="0"/>
          <w:bCs w:val="0"/>
          <w:sz w:val="24"/>
          <w:szCs w:val="24"/>
        </w:rPr>
        <w:t xml:space="preserve">] </w:t>
      </w:r>
      <w:r w:rsidR="000C415C" w:rsidRPr="00295C83">
        <w:rPr>
          <w:b w:val="0"/>
          <w:bCs w:val="0"/>
          <w:sz w:val="24"/>
          <w:szCs w:val="24"/>
        </w:rPr>
        <w:t>mL</w:t>
      </w:r>
      <w:r w:rsidR="000C415C" w:rsidRPr="000C415C">
        <w:rPr>
          <w:b w:val="0"/>
          <w:bCs w:val="0"/>
          <w:sz w:val="24"/>
          <w:szCs w:val="24"/>
        </w:rPr>
        <w:t>.</w:t>
      </w:r>
      <w:r w:rsidR="000C415C">
        <w:rPr>
          <w:b w:val="0"/>
          <w:bCs w:val="0"/>
          <w:sz w:val="24"/>
          <w:szCs w:val="24"/>
        </w:rPr>
        <w:t xml:space="preserve"> </w:t>
      </w:r>
      <w:r w:rsidRPr="00D8417E">
        <w:rPr>
          <w:b w:val="0"/>
          <w:bCs w:val="0"/>
          <w:sz w:val="24"/>
          <w:szCs w:val="24"/>
        </w:rPr>
        <w:t xml:space="preserve">Extract and sediment were separated by centrifugation [speed], [interval] (if reported); after which, the extract was decanted and filtered </w:t>
      </w:r>
      <w:r w:rsidR="00295C83">
        <w:rPr>
          <w:b w:val="0"/>
          <w:bCs w:val="0"/>
          <w:sz w:val="24"/>
          <w:szCs w:val="24"/>
        </w:rPr>
        <w:t>(</w:t>
      </w:r>
      <w:r w:rsidRPr="00D8417E">
        <w:rPr>
          <w:b w:val="0"/>
          <w:bCs w:val="0"/>
          <w:sz w:val="24"/>
          <w:szCs w:val="24"/>
        </w:rPr>
        <w:t>[brand</w:t>
      </w:r>
      <w:r w:rsidR="00295C83">
        <w:rPr>
          <w:b w:val="0"/>
          <w:bCs w:val="0"/>
          <w:sz w:val="24"/>
          <w:szCs w:val="24"/>
        </w:rPr>
        <w:t xml:space="preserve"> name] </w:t>
      </w:r>
      <w:r w:rsidRPr="00D8417E">
        <w:rPr>
          <w:b w:val="0"/>
          <w:bCs w:val="0"/>
          <w:sz w:val="24"/>
          <w:szCs w:val="24"/>
        </w:rPr>
        <w:t>filter</w:t>
      </w:r>
      <w:r w:rsidR="00295C83">
        <w:rPr>
          <w:b w:val="0"/>
          <w:bCs w:val="0"/>
          <w:sz w:val="24"/>
          <w:szCs w:val="24"/>
        </w:rPr>
        <w:t>)</w:t>
      </w:r>
      <w:r w:rsidRPr="00D8417E">
        <w:rPr>
          <w:b w:val="0"/>
          <w:bCs w:val="0"/>
          <w:sz w:val="24"/>
          <w:szCs w:val="24"/>
        </w:rPr>
        <w:t xml:space="preserve">, </w:t>
      </w:r>
      <w:r w:rsidR="00575B83">
        <w:rPr>
          <w:b w:val="0"/>
          <w:bCs w:val="0"/>
          <w:sz w:val="24"/>
          <w:szCs w:val="24"/>
        </w:rPr>
        <w:t xml:space="preserve">and </w:t>
      </w:r>
      <w:r w:rsidRPr="00D8417E">
        <w:rPr>
          <w:b w:val="0"/>
          <w:bCs w:val="0"/>
          <w:sz w:val="24"/>
          <w:szCs w:val="24"/>
        </w:rPr>
        <w:t xml:space="preserve">pore/mesh </w:t>
      </w:r>
      <w:r w:rsidR="00295C83">
        <w:rPr>
          <w:b w:val="0"/>
          <w:bCs w:val="0"/>
          <w:sz w:val="24"/>
          <w:szCs w:val="24"/>
        </w:rPr>
        <w:t xml:space="preserve">size </w:t>
      </w:r>
      <w:r w:rsidRPr="00D8417E">
        <w:rPr>
          <w:b w:val="0"/>
          <w:bCs w:val="0"/>
          <w:sz w:val="24"/>
          <w:szCs w:val="24"/>
        </w:rPr>
        <w:t>(if reported)</w:t>
      </w:r>
      <w:r w:rsidR="00575B83">
        <w:rPr>
          <w:b w:val="0"/>
          <w:bCs w:val="0"/>
          <w:sz w:val="24"/>
          <w:szCs w:val="24"/>
        </w:rPr>
        <w:t>.</w:t>
      </w:r>
      <w:r w:rsidRPr="00D8417E">
        <w:rPr>
          <w:b w:val="0"/>
          <w:bCs w:val="0"/>
          <w:sz w:val="24"/>
          <w:szCs w:val="24"/>
        </w:rPr>
        <w:t xml:space="preserve"> Extracts were combined and [</w:t>
      </w:r>
      <w:r w:rsidR="000C415C">
        <w:rPr>
          <w:b w:val="0"/>
          <w:bCs w:val="0"/>
          <w:sz w:val="24"/>
          <w:szCs w:val="24"/>
        </w:rPr>
        <w:t>#]</w:t>
      </w:r>
      <w:r w:rsidRPr="00D8417E">
        <w:rPr>
          <w:b w:val="0"/>
          <w:bCs w:val="0"/>
          <w:sz w:val="24"/>
          <w:szCs w:val="24"/>
        </w:rPr>
        <w:t xml:space="preserve"> of replicate aliquots ([</w:t>
      </w:r>
      <w:r w:rsidR="0030713A">
        <w:rPr>
          <w:b w:val="0"/>
          <w:bCs w:val="0"/>
          <w:sz w:val="24"/>
          <w:szCs w:val="24"/>
        </w:rPr>
        <w:t>value</w:t>
      </w:r>
      <w:r w:rsidRPr="00D8417E">
        <w:rPr>
          <w:b w:val="0"/>
          <w:bCs w:val="0"/>
          <w:sz w:val="24"/>
          <w:szCs w:val="24"/>
        </w:rPr>
        <w:t>] mL) were analyzed for total radioactivity by [analytical method]. Aliquots of the extracts were analyzed directly by [analytical method].</w:t>
      </w:r>
    </w:p>
    <w:p w:rsidR="006249EB" w:rsidRDefault="006249EB" w:rsidP="002D7013">
      <w:pPr>
        <w:rPr>
          <w:b w:val="0"/>
          <w:bCs w:val="0"/>
          <w:sz w:val="24"/>
          <w:szCs w:val="24"/>
        </w:rPr>
      </w:pPr>
    </w:p>
    <w:p w:rsidR="00324D70" w:rsidRPr="00324D70" w:rsidRDefault="00324D70" w:rsidP="00324D70">
      <w:pPr>
        <w:rPr>
          <w:b w:val="0"/>
          <w:bCs w:val="0"/>
          <w:sz w:val="24"/>
        </w:rPr>
      </w:pPr>
      <w:r w:rsidRPr="00324D70">
        <w:rPr>
          <w:b w:val="0"/>
          <w:bCs w:val="0"/>
          <w:sz w:val="24"/>
          <w:u w:val="single"/>
        </w:rPr>
        <w:t>Reflux extraction</w:t>
      </w:r>
      <w:r w:rsidRPr="00324D70">
        <w:rPr>
          <w:b w:val="0"/>
          <w:bCs w:val="0"/>
          <w:sz w:val="24"/>
        </w:rPr>
        <w:t>. Extracted sediment (</w:t>
      </w:r>
      <w:r w:rsidR="00FB307D">
        <w:rPr>
          <w:b w:val="0"/>
          <w:bCs w:val="0"/>
          <w:sz w:val="24"/>
        </w:rPr>
        <w:t>[#]</w:t>
      </w:r>
      <w:r w:rsidRPr="00324D70">
        <w:rPr>
          <w:b w:val="0"/>
          <w:bCs w:val="0"/>
          <w:sz w:val="24"/>
        </w:rPr>
        <w:t xml:space="preserve"> g) was further reflux</w:t>
      </w:r>
      <w:r w:rsidR="00D67926">
        <w:rPr>
          <w:b w:val="0"/>
          <w:bCs w:val="0"/>
          <w:sz w:val="24"/>
        </w:rPr>
        <w:t>ed</w:t>
      </w:r>
      <w:r w:rsidRPr="00324D70">
        <w:rPr>
          <w:b w:val="0"/>
          <w:bCs w:val="0"/>
          <w:sz w:val="24"/>
        </w:rPr>
        <w:t xml:space="preserve"> (</w:t>
      </w:r>
      <w:r w:rsidR="00866309">
        <w:rPr>
          <w:b w:val="0"/>
          <w:bCs w:val="0"/>
          <w:sz w:val="24"/>
        </w:rPr>
        <w:t>[apparatus],</w:t>
      </w:r>
      <w:r w:rsidRPr="00324D70">
        <w:rPr>
          <w:b w:val="0"/>
          <w:bCs w:val="0"/>
          <w:sz w:val="24"/>
        </w:rPr>
        <w:t xml:space="preserve"> </w:t>
      </w:r>
      <w:r w:rsidR="00FB307D">
        <w:rPr>
          <w:b w:val="0"/>
          <w:bCs w:val="0"/>
          <w:sz w:val="24"/>
        </w:rPr>
        <w:t>[duration]</w:t>
      </w:r>
      <w:r w:rsidRPr="00324D70">
        <w:rPr>
          <w:b w:val="0"/>
          <w:bCs w:val="0"/>
          <w:sz w:val="24"/>
        </w:rPr>
        <w:t xml:space="preserve"> boiling, </w:t>
      </w:r>
      <w:r w:rsidR="00866309">
        <w:rPr>
          <w:b w:val="0"/>
          <w:bCs w:val="0"/>
          <w:sz w:val="24"/>
        </w:rPr>
        <w:t xml:space="preserve">[#] </w:t>
      </w:r>
      <w:r w:rsidR="00FB307D">
        <w:rPr>
          <w:b w:val="0"/>
          <w:bCs w:val="0"/>
          <w:sz w:val="24"/>
        </w:rPr>
        <w:t>[duration]</w:t>
      </w:r>
      <w:r w:rsidRPr="00324D70">
        <w:rPr>
          <w:b w:val="0"/>
          <w:bCs w:val="0"/>
          <w:sz w:val="24"/>
        </w:rPr>
        <w:t xml:space="preserve"> rinsing) </w:t>
      </w:r>
      <w:r w:rsidR="00D67926">
        <w:rPr>
          <w:b w:val="0"/>
          <w:bCs w:val="0"/>
          <w:sz w:val="24"/>
        </w:rPr>
        <w:t xml:space="preserve">and </w:t>
      </w:r>
      <w:r w:rsidRPr="00324D70">
        <w:rPr>
          <w:b w:val="0"/>
          <w:bCs w:val="0"/>
          <w:sz w:val="24"/>
        </w:rPr>
        <w:t>extracted with acetonitrile:water (</w:t>
      </w:r>
      <w:r w:rsidR="00FB307D">
        <w:rPr>
          <w:b w:val="0"/>
          <w:bCs w:val="0"/>
          <w:sz w:val="24"/>
        </w:rPr>
        <w:t>[#]</w:t>
      </w:r>
      <w:r w:rsidRPr="00324D70">
        <w:rPr>
          <w:b w:val="0"/>
          <w:bCs w:val="0"/>
          <w:sz w:val="24"/>
        </w:rPr>
        <w:t>:</w:t>
      </w:r>
      <w:r w:rsidR="00FB307D">
        <w:rPr>
          <w:b w:val="0"/>
          <w:bCs w:val="0"/>
          <w:sz w:val="24"/>
        </w:rPr>
        <w:t>[#]</w:t>
      </w:r>
      <w:r w:rsidRPr="00324D70">
        <w:rPr>
          <w:b w:val="0"/>
          <w:bCs w:val="0"/>
          <w:sz w:val="24"/>
        </w:rPr>
        <w:t xml:space="preserve">, v:v, </w:t>
      </w:r>
      <w:r w:rsidR="00FB307D">
        <w:rPr>
          <w:b w:val="0"/>
          <w:bCs w:val="0"/>
          <w:sz w:val="24"/>
        </w:rPr>
        <w:t>[#]</w:t>
      </w:r>
      <w:r w:rsidRPr="00324D70">
        <w:rPr>
          <w:b w:val="0"/>
          <w:bCs w:val="0"/>
          <w:sz w:val="24"/>
        </w:rPr>
        <w:t xml:space="preserve"> mL; </w:t>
      </w:r>
      <w:r w:rsidR="00FB307D">
        <w:rPr>
          <w:b w:val="0"/>
          <w:bCs w:val="0"/>
          <w:sz w:val="24"/>
        </w:rPr>
        <w:t>report page number</w:t>
      </w:r>
      <w:r w:rsidRPr="00324D70">
        <w:rPr>
          <w:b w:val="0"/>
          <w:bCs w:val="0"/>
          <w:sz w:val="24"/>
        </w:rPr>
        <w:t>). Duplicate aliquots (</w:t>
      </w:r>
      <w:r w:rsidR="00FB307D">
        <w:rPr>
          <w:b w:val="0"/>
          <w:bCs w:val="0"/>
          <w:sz w:val="24"/>
        </w:rPr>
        <w:t>[#]</w:t>
      </w:r>
      <w:r w:rsidRPr="00324D70">
        <w:rPr>
          <w:b w:val="0"/>
          <w:bCs w:val="0"/>
          <w:sz w:val="24"/>
        </w:rPr>
        <w:t xml:space="preserve"> mL) were analyzed for total radioactivity by LSC.</w:t>
      </w:r>
    </w:p>
    <w:p w:rsidR="00324D70" w:rsidRPr="00FB307D" w:rsidRDefault="00324D70" w:rsidP="002D7013">
      <w:pPr>
        <w:rPr>
          <w:b w:val="0"/>
          <w:bCs w:val="0"/>
          <w:sz w:val="24"/>
          <w:szCs w:val="24"/>
        </w:rPr>
      </w:pPr>
    </w:p>
    <w:p w:rsidR="00FB307D" w:rsidRPr="00FB307D" w:rsidRDefault="00FB307D" w:rsidP="00FB307D">
      <w:pPr>
        <w:rPr>
          <w:b w:val="0"/>
          <w:bCs w:val="0"/>
          <w:sz w:val="24"/>
        </w:rPr>
      </w:pPr>
      <w:r w:rsidRPr="00FB307D">
        <w:rPr>
          <w:b w:val="0"/>
          <w:bCs w:val="0"/>
          <w:sz w:val="24"/>
        </w:rPr>
        <w:t xml:space="preserve">Aliquots of the acetonitrile (ambient) and reflux extracts were analyzed directly by TLC </w:t>
      </w:r>
      <w:r>
        <w:rPr>
          <w:b w:val="0"/>
          <w:bCs w:val="0"/>
          <w:sz w:val="24"/>
        </w:rPr>
        <w:t>without concentration (report page number</w:t>
      </w:r>
      <w:r w:rsidRPr="00FB307D">
        <w:rPr>
          <w:b w:val="0"/>
          <w:bCs w:val="0"/>
          <w:sz w:val="24"/>
        </w:rPr>
        <w:t>).</w:t>
      </w:r>
    </w:p>
    <w:p w:rsidR="00324D70" w:rsidRPr="00FB307D" w:rsidRDefault="00324D70" w:rsidP="002D7013">
      <w:pPr>
        <w:rPr>
          <w:b w:val="0"/>
          <w:bCs w:val="0"/>
          <w:sz w:val="24"/>
          <w:szCs w:val="24"/>
        </w:rPr>
      </w:pPr>
    </w:p>
    <w:p w:rsidR="00FB307D" w:rsidRPr="00FB307D" w:rsidRDefault="00FB307D" w:rsidP="00FB307D">
      <w:pPr>
        <w:rPr>
          <w:b w:val="0"/>
          <w:sz w:val="24"/>
          <w:szCs w:val="24"/>
        </w:rPr>
      </w:pPr>
      <w:r w:rsidRPr="00FB307D">
        <w:rPr>
          <w:sz w:val="24"/>
        </w:rPr>
        <w:t xml:space="preserve">Total </w:t>
      </w:r>
      <w:r w:rsidRPr="00FB307D">
        <w:rPr>
          <w:sz w:val="24"/>
          <w:vertAlign w:val="superscript"/>
        </w:rPr>
        <w:t>14</w:t>
      </w:r>
      <w:r w:rsidR="006251C2">
        <w:rPr>
          <w:sz w:val="24"/>
        </w:rPr>
        <w:t>C M</w:t>
      </w:r>
      <w:r w:rsidRPr="00FB307D">
        <w:rPr>
          <w:sz w:val="24"/>
        </w:rPr>
        <w:t>easurement:</w:t>
      </w:r>
      <w:r w:rsidRPr="00FB307D">
        <w:rPr>
          <w:b w:val="0"/>
          <w:sz w:val="24"/>
          <w:szCs w:val="24"/>
        </w:rPr>
        <w:t xml:space="preserve"> Total </w:t>
      </w:r>
      <w:r w:rsidRPr="00FB307D">
        <w:rPr>
          <w:b w:val="0"/>
          <w:sz w:val="24"/>
          <w:szCs w:val="24"/>
          <w:vertAlign w:val="superscript"/>
        </w:rPr>
        <w:t>14</w:t>
      </w:r>
      <w:r w:rsidRPr="00FB307D">
        <w:rPr>
          <w:b w:val="0"/>
          <w:sz w:val="24"/>
          <w:szCs w:val="24"/>
        </w:rPr>
        <w:t>C residues were determined by summing the concentrations of residues measured in the water layers, sediment extracts, extracted sediment, filter papers and volatile trapping materials (</w:t>
      </w:r>
      <w:r>
        <w:rPr>
          <w:b w:val="0"/>
          <w:sz w:val="24"/>
          <w:szCs w:val="24"/>
        </w:rPr>
        <w:t>report page numbers</w:t>
      </w:r>
      <w:r w:rsidRPr="00FB307D">
        <w:rPr>
          <w:b w:val="0"/>
          <w:sz w:val="24"/>
          <w:szCs w:val="24"/>
        </w:rPr>
        <w:t>).</w:t>
      </w:r>
    </w:p>
    <w:p w:rsidR="006249EB" w:rsidRDefault="006249EB" w:rsidP="002D7013">
      <w:pPr>
        <w:rPr>
          <w:b w:val="0"/>
          <w:bCs w:val="0"/>
          <w:sz w:val="24"/>
          <w:szCs w:val="24"/>
          <w:highlight w:val="yellow"/>
        </w:rPr>
      </w:pPr>
    </w:p>
    <w:p w:rsidR="00FB307D" w:rsidRPr="00FB307D" w:rsidRDefault="006249EB" w:rsidP="00FB307D">
      <w:pPr>
        <w:rPr>
          <w:b w:val="0"/>
          <w:bCs w:val="0"/>
          <w:sz w:val="24"/>
        </w:rPr>
      </w:pPr>
      <w:r w:rsidRPr="00E23716">
        <w:rPr>
          <w:sz w:val="24"/>
          <w:szCs w:val="24"/>
        </w:rPr>
        <w:t xml:space="preserve">Determination of </w:t>
      </w:r>
      <w:r>
        <w:rPr>
          <w:sz w:val="24"/>
          <w:szCs w:val="24"/>
        </w:rPr>
        <w:t>Une</w:t>
      </w:r>
      <w:r w:rsidRPr="00E23716">
        <w:rPr>
          <w:sz w:val="24"/>
          <w:szCs w:val="24"/>
        </w:rPr>
        <w:t>xtract</w:t>
      </w:r>
      <w:r>
        <w:rPr>
          <w:sz w:val="24"/>
          <w:szCs w:val="24"/>
        </w:rPr>
        <w:t>ed</w:t>
      </w:r>
      <w:r w:rsidRPr="00E23716">
        <w:rPr>
          <w:sz w:val="24"/>
          <w:szCs w:val="24"/>
        </w:rPr>
        <w:t xml:space="preserve"> Residues</w:t>
      </w:r>
      <w:r w:rsidR="00793AC8">
        <w:rPr>
          <w:sz w:val="24"/>
          <w:szCs w:val="24"/>
        </w:rPr>
        <w:t xml:space="preserve">: </w:t>
      </w:r>
      <w:r w:rsidR="00FB307D" w:rsidRPr="00FB307D">
        <w:rPr>
          <w:b w:val="0"/>
          <w:bCs w:val="0"/>
          <w:sz w:val="24"/>
        </w:rPr>
        <w:t>Aliquots of acetonitrile-extracted sediment were air-dried, then homogenized (</w:t>
      </w:r>
      <w:r w:rsidR="00FB307D">
        <w:rPr>
          <w:b w:val="0"/>
          <w:bCs w:val="0"/>
          <w:sz w:val="24"/>
        </w:rPr>
        <w:t>homogenizing equipment, report page number</w:t>
      </w:r>
      <w:r w:rsidR="00FB307D" w:rsidRPr="00FB307D">
        <w:rPr>
          <w:b w:val="0"/>
          <w:bCs w:val="0"/>
          <w:sz w:val="24"/>
        </w:rPr>
        <w:t>). Triplicate aliquots (</w:t>
      </w:r>
      <w:r w:rsidR="00FB307D" w:rsidRPr="00FB307D">
        <w:rPr>
          <w:b w:val="0"/>
          <w:bCs w:val="0"/>
          <w:i/>
          <w:iCs/>
          <w:sz w:val="24"/>
        </w:rPr>
        <w:t>ca</w:t>
      </w:r>
      <w:r w:rsidR="00FB307D">
        <w:rPr>
          <w:b w:val="0"/>
          <w:bCs w:val="0"/>
          <w:sz w:val="24"/>
        </w:rPr>
        <w:t>. [#]</w:t>
      </w:r>
      <w:r w:rsidR="00FB307D" w:rsidRPr="00FB307D">
        <w:rPr>
          <w:b w:val="0"/>
          <w:bCs w:val="0"/>
          <w:sz w:val="24"/>
        </w:rPr>
        <w:t xml:space="preserve"> g) were analyzed for total radioactivity by LSC following combustion.</w:t>
      </w:r>
    </w:p>
    <w:p w:rsidR="00793AC8" w:rsidRDefault="00793AC8" w:rsidP="00FB307D">
      <w:pPr>
        <w:rPr>
          <w:sz w:val="24"/>
        </w:rPr>
      </w:pPr>
    </w:p>
    <w:p w:rsidR="00FB307D" w:rsidRPr="00FB307D" w:rsidRDefault="006251C2" w:rsidP="00FB307D">
      <w:pPr>
        <w:rPr>
          <w:b w:val="0"/>
          <w:bCs w:val="0"/>
          <w:sz w:val="24"/>
        </w:rPr>
      </w:pPr>
      <w:r>
        <w:rPr>
          <w:sz w:val="24"/>
        </w:rPr>
        <w:lastRenderedPageBreak/>
        <w:t>Determination of Volatile R</w:t>
      </w:r>
      <w:r w:rsidR="00FB307D" w:rsidRPr="00FB307D">
        <w:rPr>
          <w:sz w:val="24"/>
        </w:rPr>
        <w:t>esidues:</w:t>
      </w:r>
      <w:r w:rsidR="00FB307D" w:rsidRPr="00FB307D">
        <w:rPr>
          <w:b w:val="0"/>
          <w:bCs w:val="0"/>
          <w:sz w:val="24"/>
        </w:rPr>
        <w:t xml:space="preserve"> Polyurethane foam plugs were extracted with ethyl acetate </w:t>
      </w:r>
      <w:r w:rsidR="00FB307D">
        <w:rPr>
          <w:b w:val="0"/>
          <w:bCs w:val="0"/>
          <w:sz w:val="24"/>
        </w:rPr>
        <w:t>([#] mL, report page number). Duplicate aliquots ([#]</w:t>
      </w:r>
      <w:r w:rsidR="00FB307D" w:rsidRPr="00FB307D">
        <w:rPr>
          <w:b w:val="0"/>
          <w:bCs w:val="0"/>
          <w:sz w:val="24"/>
        </w:rPr>
        <w:t xml:space="preserve"> mL) of the extract were analyzed for total radioactivity by LSC.</w:t>
      </w:r>
    </w:p>
    <w:p w:rsidR="00FB307D" w:rsidRDefault="00FB307D" w:rsidP="00295C83">
      <w:pPr>
        <w:rPr>
          <w:b w:val="0"/>
          <w:bCs w:val="0"/>
          <w:sz w:val="24"/>
          <w:highlight w:val="yellow"/>
        </w:rPr>
      </w:pPr>
    </w:p>
    <w:p w:rsidR="00295C83" w:rsidRPr="00295C83" w:rsidRDefault="00295C83" w:rsidP="00295C83">
      <w:pPr>
        <w:rPr>
          <w:b w:val="0"/>
          <w:sz w:val="24"/>
          <w:szCs w:val="24"/>
        </w:rPr>
      </w:pPr>
      <w:r w:rsidRPr="00FB307D">
        <w:rPr>
          <w:b w:val="0"/>
          <w:bCs w:val="0"/>
          <w:sz w:val="24"/>
        </w:rPr>
        <w:t xml:space="preserve">To recover radioactivity (presumably, </w:t>
      </w:r>
      <w:r w:rsidRPr="00FB307D">
        <w:rPr>
          <w:b w:val="0"/>
          <w:bCs w:val="0"/>
          <w:sz w:val="24"/>
          <w:vertAlign w:val="superscript"/>
        </w:rPr>
        <w:t>14</w:t>
      </w:r>
      <w:r w:rsidRPr="00FB307D">
        <w:rPr>
          <w:b w:val="0"/>
          <w:bCs w:val="0"/>
          <w:sz w:val="24"/>
        </w:rPr>
        <w:t>CO</w:t>
      </w:r>
      <w:r w:rsidRPr="00FB307D">
        <w:rPr>
          <w:b w:val="0"/>
          <w:bCs w:val="0"/>
          <w:sz w:val="24"/>
          <w:vertAlign w:val="subscript"/>
        </w:rPr>
        <w:t>2</w:t>
      </w:r>
      <w:r w:rsidRPr="00FB307D">
        <w:rPr>
          <w:b w:val="0"/>
          <w:bCs w:val="0"/>
          <w:sz w:val="24"/>
        </w:rPr>
        <w:t xml:space="preserve">) from the </w:t>
      </w:r>
      <w:r w:rsidR="0045578D" w:rsidRPr="00FB307D">
        <w:rPr>
          <w:b w:val="0"/>
          <w:bCs w:val="0"/>
          <w:sz w:val="24"/>
        </w:rPr>
        <w:t xml:space="preserve">(substance, </w:t>
      </w:r>
      <w:r w:rsidR="00C404E0" w:rsidRPr="00C404E0">
        <w:rPr>
          <w:b w:val="0"/>
          <w:bCs w:val="0"/>
          <w:i/>
          <w:sz w:val="24"/>
        </w:rPr>
        <w:t>i.e.</w:t>
      </w:r>
      <w:r w:rsidR="0045578D" w:rsidRPr="00FB307D">
        <w:rPr>
          <w:b w:val="0"/>
          <w:bCs w:val="0"/>
          <w:sz w:val="24"/>
        </w:rPr>
        <w:t xml:space="preserve">, </w:t>
      </w:r>
      <w:r w:rsidRPr="00FB307D">
        <w:rPr>
          <w:b w:val="0"/>
          <w:bCs w:val="0"/>
          <w:sz w:val="24"/>
        </w:rPr>
        <w:t>soda lime</w:t>
      </w:r>
      <w:r w:rsidR="0045578D" w:rsidRPr="00FB307D">
        <w:rPr>
          <w:b w:val="0"/>
          <w:bCs w:val="0"/>
          <w:sz w:val="24"/>
        </w:rPr>
        <w:t xml:space="preserve">), [value] % ( substance, </w:t>
      </w:r>
      <w:r w:rsidR="00C404E0" w:rsidRPr="00C404E0">
        <w:rPr>
          <w:b w:val="0"/>
          <w:bCs w:val="0"/>
          <w:i/>
          <w:sz w:val="24"/>
        </w:rPr>
        <w:t>i.e.</w:t>
      </w:r>
      <w:r w:rsidR="0045578D" w:rsidRPr="00FB307D">
        <w:rPr>
          <w:b w:val="0"/>
          <w:bCs w:val="0"/>
          <w:sz w:val="24"/>
        </w:rPr>
        <w:t>, HCl) ([value] mL) was applied [method]</w:t>
      </w:r>
      <w:r w:rsidRPr="00FB307D">
        <w:rPr>
          <w:b w:val="0"/>
          <w:bCs w:val="0"/>
          <w:sz w:val="24"/>
        </w:rPr>
        <w:t xml:space="preserve"> to the </w:t>
      </w:r>
      <w:r w:rsidR="0045578D" w:rsidRPr="00FB307D">
        <w:rPr>
          <w:b w:val="0"/>
          <w:bCs w:val="0"/>
          <w:sz w:val="24"/>
        </w:rPr>
        <w:t xml:space="preserve">(substance, </w:t>
      </w:r>
      <w:r w:rsidR="00C404E0" w:rsidRPr="00C404E0">
        <w:rPr>
          <w:b w:val="0"/>
          <w:bCs w:val="0"/>
          <w:i/>
          <w:sz w:val="24"/>
        </w:rPr>
        <w:t>i.e.</w:t>
      </w:r>
      <w:r w:rsidR="0045578D" w:rsidRPr="00FB307D">
        <w:rPr>
          <w:b w:val="0"/>
          <w:bCs w:val="0"/>
          <w:sz w:val="24"/>
        </w:rPr>
        <w:t>, soda lime), ([value]</w:t>
      </w:r>
      <w:r w:rsidRPr="00FB307D">
        <w:rPr>
          <w:b w:val="0"/>
          <w:bCs w:val="0"/>
          <w:sz w:val="24"/>
        </w:rPr>
        <w:t xml:space="preserve"> g) with agitation via</w:t>
      </w:r>
      <w:r w:rsidR="0045578D" w:rsidRPr="00FB307D">
        <w:rPr>
          <w:b w:val="0"/>
          <w:bCs w:val="0"/>
          <w:sz w:val="24"/>
        </w:rPr>
        <w:t>[method].</w:t>
      </w:r>
      <w:r w:rsidRPr="00FB307D">
        <w:rPr>
          <w:b w:val="0"/>
          <w:bCs w:val="0"/>
          <w:sz w:val="24"/>
        </w:rPr>
        <w:t xml:space="preserve"> R</w:t>
      </w:r>
      <w:r w:rsidRPr="00FB307D">
        <w:rPr>
          <w:b w:val="0"/>
          <w:sz w:val="24"/>
          <w:szCs w:val="24"/>
        </w:rPr>
        <w:t xml:space="preserve">eleased </w:t>
      </w:r>
      <w:r w:rsidRPr="00FB307D">
        <w:rPr>
          <w:b w:val="0"/>
          <w:sz w:val="24"/>
          <w:szCs w:val="24"/>
          <w:vertAlign w:val="superscript"/>
        </w:rPr>
        <w:t>14</w:t>
      </w:r>
      <w:r w:rsidRPr="00FB307D">
        <w:rPr>
          <w:b w:val="0"/>
          <w:sz w:val="24"/>
          <w:szCs w:val="24"/>
        </w:rPr>
        <w:t>CO</w:t>
      </w:r>
      <w:r w:rsidRPr="00FB307D">
        <w:rPr>
          <w:b w:val="0"/>
          <w:sz w:val="24"/>
          <w:szCs w:val="24"/>
          <w:vertAlign w:val="subscript"/>
        </w:rPr>
        <w:t>2</w:t>
      </w:r>
      <w:r w:rsidRPr="00FB307D">
        <w:rPr>
          <w:b w:val="0"/>
          <w:sz w:val="24"/>
          <w:szCs w:val="24"/>
        </w:rPr>
        <w:t xml:space="preserve"> was purged (n</w:t>
      </w:r>
      <w:r w:rsidR="0045578D" w:rsidRPr="00FB307D">
        <w:rPr>
          <w:b w:val="0"/>
          <w:sz w:val="24"/>
          <w:szCs w:val="24"/>
        </w:rPr>
        <w:t>itrogen, flow rate, if reported</w:t>
      </w:r>
      <w:r w:rsidRPr="00FB307D">
        <w:rPr>
          <w:b w:val="0"/>
          <w:sz w:val="24"/>
          <w:szCs w:val="24"/>
        </w:rPr>
        <w:t xml:space="preserve">, </w:t>
      </w:r>
      <w:r w:rsidRPr="00FB307D">
        <w:rPr>
          <w:b w:val="0"/>
          <w:i/>
          <w:iCs/>
          <w:sz w:val="24"/>
          <w:szCs w:val="24"/>
        </w:rPr>
        <w:t>ca</w:t>
      </w:r>
      <w:r w:rsidR="0045578D" w:rsidRPr="00FB307D">
        <w:rPr>
          <w:b w:val="0"/>
          <w:sz w:val="24"/>
          <w:szCs w:val="24"/>
        </w:rPr>
        <w:t>. [duration]</w:t>
      </w:r>
      <w:r w:rsidRPr="00FB307D">
        <w:rPr>
          <w:b w:val="0"/>
          <w:sz w:val="24"/>
          <w:szCs w:val="24"/>
        </w:rPr>
        <w:t xml:space="preserve"> minutes) through ice-cooled </w:t>
      </w:r>
      <w:r w:rsidR="0045578D" w:rsidRPr="00FB307D">
        <w:rPr>
          <w:b w:val="0"/>
          <w:sz w:val="24"/>
          <w:szCs w:val="24"/>
        </w:rPr>
        <w:t>[</w:t>
      </w:r>
      <w:r w:rsidR="001F7BB8">
        <w:rPr>
          <w:b w:val="0"/>
          <w:sz w:val="24"/>
          <w:szCs w:val="24"/>
        </w:rPr>
        <w:t>apparatus</w:t>
      </w:r>
      <w:r w:rsidR="0045578D" w:rsidRPr="00FB307D">
        <w:rPr>
          <w:b w:val="0"/>
          <w:sz w:val="24"/>
          <w:szCs w:val="24"/>
        </w:rPr>
        <w:t xml:space="preserve">] (ratio </w:t>
      </w:r>
      <w:r w:rsidR="001F7BB8">
        <w:rPr>
          <w:b w:val="0"/>
          <w:sz w:val="24"/>
          <w:szCs w:val="24"/>
        </w:rPr>
        <w:t>if</w:t>
      </w:r>
      <w:r w:rsidR="0045578D" w:rsidRPr="00FB307D">
        <w:rPr>
          <w:b w:val="0"/>
          <w:sz w:val="24"/>
          <w:szCs w:val="24"/>
        </w:rPr>
        <w:t xml:space="preserve"> specified, [value] mL</w:t>
      </w:r>
      <w:r w:rsidRPr="00FB307D">
        <w:rPr>
          <w:b w:val="0"/>
          <w:sz w:val="24"/>
          <w:szCs w:val="24"/>
        </w:rPr>
        <w:t xml:space="preserve"> scintillation cocktail and quantified by LSC. Any dissolved </w:t>
      </w:r>
      <w:r w:rsidRPr="00FB307D">
        <w:rPr>
          <w:b w:val="0"/>
          <w:sz w:val="24"/>
          <w:szCs w:val="24"/>
          <w:vertAlign w:val="superscript"/>
        </w:rPr>
        <w:t>14</w:t>
      </w:r>
      <w:r w:rsidRPr="00FB307D">
        <w:rPr>
          <w:b w:val="0"/>
          <w:sz w:val="24"/>
          <w:szCs w:val="24"/>
        </w:rPr>
        <w:t>CO</w:t>
      </w:r>
      <w:r w:rsidRPr="00FB307D">
        <w:rPr>
          <w:b w:val="0"/>
          <w:sz w:val="24"/>
          <w:szCs w:val="24"/>
          <w:vertAlign w:val="subscript"/>
        </w:rPr>
        <w:t>2</w:t>
      </w:r>
      <w:r w:rsidR="0045578D" w:rsidRPr="00FB307D">
        <w:rPr>
          <w:b w:val="0"/>
          <w:sz w:val="24"/>
          <w:szCs w:val="24"/>
        </w:rPr>
        <w:t xml:space="preserve"> in the water layer samples ([value]</w:t>
      </w:r>
      <w:r w:rsidRPr="00FB307D">
        <w:rPr>
          <w:b w:val="0"/>
          <w:sz w:val="24"/>
          <w:szCs w:val="24"/>
        </w:rPr>
        <w:t xml:space="preserve"> mL) and [</w:t>
      </w:r>
      <w:r w:rsidRPr="00FB307D">
        <w:rPr>
          <w:b w:val="0"/>
          <w:sz w:val="24"/>
          <w:szCs w:val="24"/>
          <w:vertAlign w:val="superscript"/>
        </w:rPr>
        <w:t>14</w:t>
      </w:r>
      <w:r w:rsidR="0045578D" w:rsidRPr="00FB307D">
        <w:rPr>
          <w:b w:val="0"/>
          <w:sz w:val="24"/>
          <w:szCs w:val="24"/>
        </w:rPr>
        <w:t>C]carbonates in the (duration)-day sediment samples ([value]</w:t>
      </w:r>
      <w:r w:rsidRPr="00FB307D">
        <w:rPr>
          <w:b w:val="0"/>
          <w:sz w:val="24"/>
          <w:szCs w:val="24"/>
        </w:rPr>
        <w:t xml:space="preserve"> g) were</w:t>
      </w:r>
      <w:r w:rsidR="0045578D" w:rsidRPr="00FB307D">
        <w:rPr>
          <w:b w:val="0"/>
          <w:sz w:val="24"/>
          <w:szCs w:val="24"/>
        </w:rPr>
        <w:t xml:space="preserve"> similarly recovered</w:t>
      </w:r>
      <w:r w:rsidRPr="00FB307D">
        <w:rPr>
          <w:b w:val="0"/>
          <w:sz w:val="24"/>
          <w:szCs w:val="24"/>
        </w:rPr>
        <w:t>.</w:t>
      </w:r>
    </w:p>
    <w:p w:rsidR="00295C83" w:rsidRPr="00295C83" w:rsidRDefault="00295C83" w:rsidP="00BD0133">
      <w:pPr>
        <w:rPr>
          <w:b w:val="0"/>
          <w:bCs w:val="0"/>
          <w:sz w:val="24"/>
          <w:szCs w:val="24"/>
        </w:rPr>
      </w:pPr>
    </w:p>
    <w:p w:rsidR="006249EB" w:rsidRPr="002261DB" w:rsidRDefault="006249EB" w:rsidP="007165C0">
      <w:pPr>
        <w:rPr>
          <w:sz w:val="24"/>
          <w:szCs w:val="24"/>
        </w:rPr>
      </w:pPr>
      <w:r w:rsidRPr="00E23716">
        <w:rPr>
          <w:sz w:val="24"/>
          <w:szCs w:val="24"/>
        </w:rPr>
        <w:t>Total Radioactivity Measurement</w:t>
      </w:r>
      <w:r w:rsidR="006251C2">
        <w:rPr>
          <w:sz w:val="24"/>
          <w:szCs w:val="24"/>
        </w:rPr>
        <w:t xml:space="preserve">: </w:t>
      </w:r>
      <w:r w:rsidRPr="00E23716">
        <w:rPr>
          <w:b w:val="0"/>
          <w:bCs w:val="0"/>
          <w:sz w:val="24"/>
          <w:szCs w:val="24"/>
        </w:rPr>
        <w:t xml:space="preserve">Total </w:t>
      </w:r>
      <w:r w:rsidRPr="00E23716">
        <w:rPr>
          <w:b w:val="0"/>
          <w:bCs w:val="0"/>
          <w:sz w:val="24"/>
          <w:szCs w:val="24"/>
          <w:vertAlign w:val="superscript"/>
        </w:rPr>
        <w:t>14</w:t>
      </w:r>
      <w:r w:rsidRPr="00E23716">
        <w:rPr>
          <w:b w:val="0"/>
          <w:bCs w:val="0"/>
          <w:sz w:val="24"/>
          <w:szCs w:val="24"/>
        </w:rPr>
        <w:t>C residues were determined by summing the concentrations of residues measured in the water layers, sediment extracts, extracted sediment, filter papers and volatile trapping materials</w:t>
      </w:r>
      <w:r>
        <w:rPr>
          <w:b w:val="0"/>
          <w:bCs w:val="0"/>
          <w:sz w:val="24"/>
          <w:szCs w:val="24"/>
        </w:rPr>
        <w:t xml:space="preserve"> ([report page number]). </w:t>
      </w:r>
      <w:r w:rsidRPr="00E23716">
        <w:rPr>
          <w:b w:val="0"/>
          <w:bCs w:val="0"/>
          <w:sz w:val="24"/>
          <w:szCs w:val="24"/>
        </w:rPr>
        <w:tab/>
      </w:r>
    </w:p>
    <w:p w:rsidR="006249EB" w:rsidRPr="00E23716" w:rsidRDefault="006249EB" w:rsidP="002D7013">
      <w:pPr>
        <w:rPr>
          <w:b w:val="0"/>
          <w:bCs w:val="0"/>
          <w:sz w:val="24"/>
          <w:szCs w:val="24"/>
          <w:highlight w:val="yellow"/>
        </w:rPr>
      </w:pPr>
    </w:p>
    <w:p w:rsidR="006249EB" w:rsidRPr="009A26F1" w:rsidRDefault="006249EB" w:rsidP="007165C0">
      <w:pPr>
        <w:rPr>
          <w:b w:val="0"/>
          <w:bCs w:val="0"/>
          <w:sz w:val="24"/>
          <w:szCs w:val="24"/>
        </w:rPr>
      </w:pPr>
      <w:r>
        <w:rPr>
          <w:sz w:val="24"/>
          <w:szCs w:val="24"/>
        </w:rPr>
        <w:t>Derivatization M</w:t>
      </w:r>
      <w:r w:rsidRPr="004B416D">
        <w:rPr>
          <w:sz w:val="24"/>
          <w:szCs w:val="24"/>
        </w:rPr>
        <w:t>etho</w:t>
      </w:r>
      <w:r w:rsidR="006251C2">
        <w:rPr>
          <w:sz w:val="24"/>
          <w:szCs w:val="24"/>
        </w:rPr>
        <w:t xml:space="preserve">d: </w:t>
      </w:r>
      <w:r>
        <w:rPr>
          <w:b w:val="0"/>
          <w:bCs w:val="0"/>
          <w:sz w:val="24"/>
          <w:szCs w:val="24"/>
        </w:rPr>
        <w:t>[Describe d</w:t>
      </w:r>
      <w:r w:rsidRPr="009A26F1">
        <w:rPr>
          <w:b w:val="0"/>
          <w:bCs w:val="0"/>
          <w:sz w:val="24"/>
          <w:szCs w:val="24"/>
        </w:rPr>
        <w:t>eriva</w:t>
      </w:r>
      <w:r>
        <w:rPr>
          <w:b w:val="0"/>
          <w:bCs w:val="0"/>
          <w:sz w:val="24"/>
          <w:szCs w:val="24"/>
        </w:rPr>
        <w:t>tization method, if employed.]</w:t>
      </w:r>
    </w:p>
    <w:p w:rsidR="006249EB" w:rsidRDefault="006249EB" w:rsidP="002D7013">
      <w:pPr>
        <w:rPr>
          <w:b w:val="0"/>
          <w:bCs w:val="0"/>
          <w:sz w:val="24"/>
          <w:szCs w:val="24"/>
          <w:highlight w:val="yellow"/>
        </w:rPr>
      </w:pPr>
    </w:p>
    <w:p w:rsidR="00FB307D" w:rsidRPr="00FB307D" w:rsidRDefault="006249EB" w:rsidP="00FB307D">
      <w:pPr>
        <w:rPr>
          <w:b w:val="0"/>
          <w:sz w:val="24"/>
          <w:szCs w:val="24"/>
        </w:rPr>
      </w:pPr>
      <w:r>
        <w:rPr>
          <w:sz w:val="24"/>
          <w:szCs w:val="24"/>
        </w:rPr>
        <w:t>Identification and Quantification of Parent C</w:t>
      </w:r>
      <w:r w:rsidRPr="004B416D">
        <w:rPr>
          <w:sz w:val="24"/>
          <w:szCs w:val="24"/>
        </w:rPr>
        <w:t>ompound</w:t>
      </w:r>
      <w:r w:rsidR="00793AC8">
        <w:rPr>
          <w:sz w:val="24"/>
          <w:szCs w:val="24"/>
        </w:rPr>
        <w:t>:</w:t>
      </w:r>
      <w:r>
        <w:rPr>
          <w:b w:val="0"/>
          <w:bCs w:val="0"/>
          <w:sz w:val="24"/>
          <w:szCs w:val="24"/>
        </w:rPr>
        <w:t xml:space="preserve"> </w:t>
      </w:r>
      <w:r w:rsidR="00FB307D" w:rsidRPr="00FB307D">
        <w:rPr>
          <w:b w:val="0"/>
          <w:bCs w:val="0"/>
          <w:sz w:val="24"/>
        </w:rPr>
        <w:t>Aliquots of the water layer (</w:t>
      </w:r>
      <w:r w:rsidR="00793AC8">
        <w:rPr>
          <w:b w:val="0"/>
          <w:bCs w:val="0"/>
          <w:sz w:val="24"/>
        </w:rPr>
        <w:t>[#]</w:t>
      </w:r>
      <w:r w:rsidR="00FB307D" w:rsidRPr="00FB307D">
        <w:rPr>
          <w:b w:val="0"/>
          <w:bCs w:val="0"/>
          <w:sz w:val="24"/>
        </w:rPr>
        <w:t xml:space="preserve"> </w:t>
      </w:r>
      <w:r w:rsidR="00FB307D" w:rsidRPr="00FB307D">
        <w:rPr>
          <w:b w:val="0"/>
          <w:bCs w:val="0"/>
          <w:sz w:val="24"/>
        </w:rPr>
        <w:sym w:font="Symbol" w:char="F06D"/>
      </w:r>
      <w:r w:rsidR="00FB307D" w:rsidRPr="00FB307D">
        <w:rPr>
          <w:b w:val="0"/>
          <w:bCs w:val="0"/>
          <w:sz w:val="24"/>
        </w:rPr>
        <w:t>L) and sediment extract (aliquot volume</w:t>
      </w:r>
      <w:r w:rsidR="00793AC8">
        <w:rPr>
          <w:b w:val="0"/>
          <w:bCs w:val="0"/>
          <w:sz w:val="24"/>
        </w:rPr>
        <w:t>. if</w:t>
      </w:r>
      <w:r w:rsidR="00FB307D" w:rsidRPr="00FB307D">
        <w:rPr>
          <w:b w:val="0"/>
          <w:bCs w:val="0"/>
          <w:sz w:val="24"/>
        </w:rPr>
        <w:t xml:space="preserve"> reported) samples were a</w:t>
      </w:r>
      <w:r w:rsidR="00FB307D" w:rsidRPr="00FB307D">
        <w:rPr>
          <w:b w:val="0"/>
          <w:sz w:val="24"/>
          <w:szCs w:val="24"/>
        </w:rPr>
        <w:t xml:space="preserve">nalyzed </w:t>
      </w:r>
      <w:r w:rsidR="00FB307D" w:rsidRPr="00FB307D">
        <w:rPr>
          <w:b w:val="0"/>
          <w:bCs w:val="0"/>
          <w:sz w:val="24"/>
        </w:rPr>
        <w:t xml:space="preserve">using </w:t>
      </w:r>
      <w:r w:rsidR="00FB307D" w:rsidRPr="00FB307D">
        <w:rPr>
          <w:b w:val="0"/>
          <w:sz w:val="24"/>
          <w:szCs w:val="24"/>
        </w:rPr>
        <w:t>one-dimensional TLC on normal-phase plates (</w:t>
      </w:r>
      <w:r w:rsidR="001F7BB8" w:rsidRPr="003C2B81">
        <w:rPr>
          <w:b w:val="0"/>
          <w:i/>
          <w:sz w:val="24"/>
          <w:szCs w:val="24"/>
        </w:rPr>
        <w:t>i.e</w:t>
      </w:r>
      <w:r w:rsidR="00C404E0" w:rsidRPr="00C404E0">
        <w:rPr>
          <w:b w:val="0"/>
          <w:i/>
          <w:sz w:val="24"/>
          <w:szCs w:val="24"/>
        </w:rPr>
        <w:t>.</w:t>
      </w:r>
      <w:r w:rsidR="001F7BB8">
        <w:rPr>
          <w:b w:val="0"/>
          <w:sz w:val="24"/>
          <w:szCs w:val="24"/>
        </w:rPr>
        <w:t>,</w:t>
      </w:r>
      <w:r w:rsidR="007445D3">
        <w:rPr>
          <w:b w:val="0"/>
          <w:sz w:val="24"/>
          <w:szCs w:val="24"/>
        </w:rPr>
        <w:t xml:space="preserve"> </w:t>
      </w:r>
      <w:r w:rsidR="00FB307D" w:rsidRPr="00FB307D">
        <w:rPr>
          <w:b w:val="0"/>
          <w:sz w:val="24"/>
          <w:szCs w:val="24"/>
        </w:rPr>
        <w:t>silica gel) developed with methylene chloride:acetonitrile:acetic acid (</w:t>
      </w:r>
      <w:r w:rsidR="00793AC8">
        <w:rPr>
          <w:b w:val="0"/>
          <w:sz w:val="24"/>
          <w:szCs w:val="24"/>
        </w:rPr>
        <w:t>[#]</w:t>
      </w:r>
      <w:r w:rsidR="00FB307D" w:rsidRPr="00FB307D">
        <w:rPr>
          <w:b w:val="0"/>
          <w:sz w:val="24"/>
          <w:szCs w:val="24"/>
        </w:rPr>
        <w:t>:</w:t>
      </w:r>
      <w:r w:rsidR="00793AC8">
        <w:rPr>
          <w:b w:val="0"/>
          <w:sz w:val="24"/>
          <w:szCs w:val="24"/>
        </w:rPr>
        <w:t>[#]</w:t>
      </w:r>
      <w:r w:rsidR="00FB307D" w:rsidRPr="00FB307D">
        <w:rPr>
          <w:b w:val="0"/>
          <w:sz w:val="24"/>
          <w:szCs w:val="24"/>
        </w:rPr>
        <w:t>:</w:t>
      </w:r>
      <w:r w:rsidR="00793AC8">
        <w:rPr>
          <w:b w:val="0"/>
          <w:sz w:val="24"/>
          <w:szCs w:val="24"/>
        </w:rPr>
        <w:t>[#]</w:t>
      </w:r>
      <w:r w:rsidR="00FB307D" w:rsidRPr="00FB307D">
        <w:rPr>
          <w:b w:val="0"/>
          <w:sz w:val="24"/>
          <w:szCs w:val="24"/>
        </w:rPr>
        <w:t xml:space="preserve">, v:v:v, SS1; </w:t>
      </w:r>
      <w:r w:rsidR="00793AC8">
        <w:rPr>
          <w:b w:val="0"/>
          <w:sz w:val="24"/>
          <w:szCs w:val="24"/>
        </w:rPr>
        <w:t>report page number</w:t>
      </w:r>
      <w:r w:rsidR="007500DB">
        <w:rPr>
          <w:b w:val="0"/>
          <w:sz w:val="24"/>
          <w:szCs w:val="24"/>
        </w:rPr>
        <w:t>).</w:t>
      </w:r>
      <w:r w:rsidR="00FB307D" w:rsidRPr="00FB307D">
        <w:rPr>
          <w:b w:val="0"/>
          <w:sz w:val="24"/>
          <w:szCs w:val="24"/>
        </w:rPr>
        <w:t xml:space="preserve"> Following development, areas of radioactivity were detected and quantified using a </w:t>
      </w:r>
      <w:r w:rsidR="00793AC8">
        <w:rPr>
          <w:b w:val="0"/>
          <w:sz w:val="24"/>
          <w:szCs w:val="24"/>
        </w:rPr>
        <w:t xml:space="preserve">(analyzer product name and number) </w:t>
      </w:r>
      <w:r w:rsidR="00FB307D" w:rsidRPr="00FB307D">
        <w:rPr>
          <w:b w:val="0"/>
          <w:sz w:val="24"/>
          <w:szCs w:val="24"/>
        </w:rPr>
        <w:t xml:space="preserve">Analyzer in conjunction with </w:t>
      </w:r>
      <w:r w:rsidR="00967A92">
        <w:rPr>
          <w:b w:val="0"/>
          <w:sz w:val="24"/>
          <w:szCs w:val="24"/>
        </w:rPr>
        <w:t>(software name)</w:t>
      </w:r>
      <w:r w:rsidR="00FB307D" w:rsidRPr="00FB307D">
        <w:rPr>
          <w:b w:val="0"/>
          <w:sz w:val="24"/>
          <w:szCs w:val="24"/>
        </w:rPr>
        <w:t xml:space="preserve"> software (</w:t>
      </w:r>
      <w:r w:rsidR="00793AC8">
        <w:rPr>
          <w:b w:val="0"/>
          <w:sz w:val="24"/>
          <w:szCs w:val="24"/>
        </w:rPr>
        <w:t>report page number)</w:t>
      </w:r>
      <w:r w:rsidR="00FB307D" w:rsidRPr="00FB307D">
        <w:rPr>
          <w:b w:val="0"/>
          <w:sz w:val="24"/>
          <w:szCs w:val="24"/>
        </w:rPr>
        <w:t>).</w:t>
      </w:r>
      <w:r w:rsidR="00733286">
        <w:rPr>
          <w:b w:val="0"/>
          <w:sz w:val="24"/>
          <w:szCs w:val="24"/>
        </w:rPr>
        <w:t xml:space="preserve"> </w:t>
      </w:r>
      <w:r w:rsidR="00FB307D" w:rsidRPr="00FB307D">
        <w:rPr>
          <w:b w:val="0"/>
          <w:sz w:val="24"/>
          <w:szCs w:val="24"/>
        </w:rPr>
        <w:t>Parent [</w:t>
      </w:r>
      <w:r w:rsidR="00FB307D" w:rsidRPr="00FB307D">
        <w:rPr>
          <w:b w:val="0"/>
          <w:sz w:val="24"/>
          <w:szCs w:val="24"/>
          <w:vertAlign w:val="superscript"/>
        </w:rPr>
        <w:t>14</w:t>
      </w:r>
      <w:r w:rsidR="00FB307D" w:rsidRPr="00FB307D">
        <w:rPr>
          <w:b w:val="0"/>
          <w:sz w:val="24"/>
          <w:szCs w:val="24"/>
        </w:rPr>
        <w:t>C]</w:t>
      </w:r>
      <w:r w:rsidR="00793AC8">
        <w:rPr>
          <w:b w:val="0"/>
          <w:sz w:val="24"/>
          <w:szCs w:val="24"/>
        </w:rPr>
        <w:t>[parent compound]</w:t>
      </w:r>
      <w:r w:rsidR="00FB307D" w:rsidRPr="00FB307D">
        <w:rPr>
          <w:b w:val="0"/>
          <w:sz w:val="24"/>
          <w:szCs w:val="24"/>
        </w:rPr>
        <w:t xml:space="preserve"> was identified by co-chromatography with unlabeled reference standard visualized under UV light (</w:t>
      </w:r>
      <w:r w:rsidR="00793AC8">
        <w:rPr>
          <w:b w:val="0"/>
          <w:sz w:val="24"/>
          <w:szCs w:val="24"/>
        </w:rPr>
        <w:t>[#]</w:t>
      </w:r>
      <w:r w:rsidR="00FB307D" w:rsidRPr="00FB307D">
        <w:rPr>
          <w:b w:val="0"/>
          <w:sz w:val="24"/>
          <w:szCs w:val="24"/>
        </w:rPr>
        <w:t xml:space="preserve"> nm)</w:t>
      </w:r>
      <w:r w:rsidR="00793AC8">
        <w:rPr>
          <w:b w:val="0"/>
          <w:sz w:val="24"/>
          <w:szCs w:val="24"/>
        </w:rPr>
        <w:t>.</w:t>
      </w:r>
    </w:p>
    <w:p w:rsidR="00FB307D" w:rsidRPr="00FB307D" w:rsidRDefault="00FB307D" w:rsidP="00FB307D">
      <w:pPr>
        <w:rPr>
          <w:b w:val="0"/>
          <w:sz w:val="24"/>
          <w:szCs w:val="24"/>
        </w:rPr>
      </w:pPr>
    </w:p>
    <w:p w:rsidR="00C01DEA" w:rsidRDefault="00FB307D" w:rsidP="00FB307D">
      <w:pPr>
        <w:rPr>
          <w:b w:val="0"/>
          <w:sz w:val="24"/>
          <w:szCs w:val="24"/>
        </w:rPr>
      </w:pPr>
      <w:r w:rsidRPr="00FB307D">
        <w:rPr>
          <w:b w:val="0"/>
          <w:sz w:val="24"/>
          <w:szCs w:val="24"/>
        </w:rPr>
        <w:t xml:space="preserve">Identification of parent was confirmed in selected samples </w:t>
      </w:r>
      <w:r w:rsidRPr="00FB307D">
        <w:rPr>
          <w:b w:val="0"/>
          <w:bCs w:val="0"/>
          <w:sz w:val="24"/>
        </w:rPr>
        <w:t xml:space="preserve">using </w:t>
      </w:r>
      <w:r w:rsidRPr="00FB307D">
        <w:rPr>
          <w:b w:val="0"/>
          <w:sz w:val="24"/>
          <w:szCs w:val="24"/>
        </w:rPr>
        <w:t>one-dimensional TLC on reverse-phase plates (</w:t>
      </w:r>
      <w:r w:rsidR="001F7BB8" w:rsidRPr="001F7BB8">
        <w:rPr>
          <w:b w:val="0"/>
          <w:i/>
          <w:sz w:val="24"/>
          <w:szCs w:val="24"/>
        </w:rPr>
        <w:t>i.e</w:t>
      </w:r>
      <w:r w:rsidR="001F7BB8">
        <w:rPr>
          <w:b w:val="0"/>
          <w:sz w:val="24"/>
          <w:szCs w:val="24"/>
        </w:rPr>
        <w:t xml:space="preserve">., </w:t>
      </w:r>
      <w:r w:rsidRPr="00FB307D">
        <w:rPr>
          <w:b w:val="0"/>
          <w:sz w:val="24"/>
          <w:szCs w:val="24"/>
        </w:rPr>
        <w:t xml:space="preserve">silica gel ) developed with </w:t>
      </w:r>
      <w:r w:rsidR="00793AC8">
        <w:rPr>
          <w:b w:val="0"/>
          <w:sz w:val="24"/>
          <w:szCs w:val="24"/>
        </w:rPr>
        <w:t>acetonitrile: [#]</w:t>
      </w:r>
      <w:r w:rsidR="00967A92">
        <w:rPr>
          <w:b w:val="0"/>
          <w:sz w:val="24"/>
          <w:szCs w:val="24"/>
        </w:rPr>
        <w:t xml:space="preserve"> </w:t>
      </w:r>
      <w:r w:rsidRPr="00FB307D">
        <w:rPr>
          <w:b w:val="0"/>
          <w:sz w:val="24"/>
          <w:szCs w:val="24"/>
        </w:rPr>
        <w:t>M sodium c</w:t>
      </w:r>
      <w:r w:rsidR="00793AC8">
        <w:rPr>
          <w:b w:val="0"/>
          <w:sz w:val="24"/>
          <w:szCs w:val="24"/>
        </w:rPr>
        <w:t>hloride:</w:t>
      </w:r>
      <w:r w:rsidR="00866309">
        <w:rPr>
          <w:b w:val="0"/>
          <w:sz w:val="24"/>
          <w:szCs w:val="24"/>
        </w:rPr>
        <w:t xml:space="preserve"> </w:t>
      </w:r>
      <w:r w:rsidR="00793AC8">
        <w:rPr>
          <w:b w:val="0"/>
          <w:sz w:val="24"/>
          <w:szCs w:val="24"/>
        </w:rPr>
        <w:t>trifluoroacetic acid ([#]:[#]:[#], v:v:v, SS2; report page number</w:t>
      </w:r>
      <w:r w:rsidRPr="00FB307D">
        <w:rPr>
          <w:b w:val="0"/>
          <w:sz w:val="24"/>
          <w:szCs w:val="24"/>
        </w:rPr>
        <w:t>). Following development, areas of radioactivity were detected, quantified and identified as d</w:t>
      </w:r>
      <w:r w:rsidR="00793AC8">
        <w:rPr>
          <w:b w:val="0"/>
          <w:sz w:val="24"/>
          <w:szCs w:val="24"/>
        </w:rPr>
        <w:t>escri</w:t>
      </w:r>
      <w:r w:rsidR="00D27C64">
        <w:rPr>
          <w:b w:val="0"/>
          <w:sz w:val="24"/>
          <w:szCs w:val="24"/>
        </w:rPr>
        <w:t>bed above (report page number).</w:t>
      </w:r>
    </w:p>
    <w:p w:rsidR="00FB307D" w:rsidRPr="00FB307D" w:rsidRDefault="00FB307D" w:rsidP="00FB307D">
      <w:pPr>
        <w:rPr>
          <w:b w:val="0"/>
          <w:sz w:val="24"/>
          <w:szCs w:val="24"/>
        </w:rPr>
      </w:pPr>
    </w:p>
    <w:p w:rsidR="00967A92" w:rsidRPr="00967A92" w:rsidRDefault="006251C2" w:rsidP="00967A92">
      <w:pPr>
        <w:rPr>
          <w:b w:val="0"/>
          <w:bCs w:val="0"/>
          <w:sz w:val="24"/>
        </w:rPr>
      </w:pPr>
      <w:r>
        <w:rPr>
          <w:sz w:val="24"/>
        </w:rPr>
        <w:t>Identification and Quantification of Transformation P</w:t>
      </w:r>
      <w:r w:rsidR="00967A92" w:rsidRPr="00967A92">
        <w:rPr>
          <w:sz w:val="24"/>
        </w:rPr>
        <w:t>roducts:</w:t>
      </w:r>
      <w:r w:rsidR="00967A92" w:rsidRPr="00967A92">
        <w:rPr>
          <w:b w:val="0"/>
          <w:bCs w:val="0"/>
          <w:sz w:val="24"/>
        </w:rPr>
        <w:t xml:space="preserve"> Transfor</w:t>
      </w:r>
      <w:r w:rsidR="00D27C64">
        <w:rPr>
          <w:b w:val="0"/>
          <w:bCs w:val="0"/>
          <w:sz w:val="24"/>
        </w:rPr>
        <w:t xml:space="preserve">mation products were separated, </w:t>
      </w:r>
      <w:r w:rsidR="00967A92" w:rsidRPr="00967A92">
        <w:rPr>
          <w:b w:val="0"/>
          <w:bCs w:val="0"/>
          <w:sz w:val="24"/>
        </w:rPr>
        <w:t>quantified and identified using TLC as described for the parent compound (</w:t>
      </w:r>
      <w:r w:rsidR="00967A92">
        <w:rPr>
          <w:b w:val="0"/>
          <w:bCs w:val="0"/>
          <w:sz w:val="24"/>
        </w:rPr>
        <w:t>report page number</w:t>
      </w:r>
      <w:r w:rsidR="00967A92" w:rsidRPr="00967A92">
        <w:rPr>
          <w:b w:val="0"/>
          <w:bCs w:val="0"/>
          <w:sz w:val="24"/>
        </w:rPr>
        <w:t xml:space="preserve">). </w:t>
      </w:r>
    </w:p>
    <w:p w:rsidR="006249EB" w:rsidRDefault="006249EB" w:rsidP="006A11C6">
      <w:pPr>
        <w:rPr>
          <w:b w:val="0"/>
          <w:bCs w:val="0"/>
          <w:sz w:val="24"/>
          <w:szCs w:val="24"/>
        </w:rPr>
      </w:pPr>
    </w:p>
    <w:p w:rsidR="006249EB" w:rsidRPr="00BD0133" w:rsidRDefault="006249EB" w:rsidP="007165C0">
      <w:pPr>
        <w:rPr>
          <w:b w:val="0"/>
          <w:bCs w:val="0"/>
          <w:sz w:val="24"/>
          <w:szCs w:val="24"/>
        </w:rPr>
      </w:pPr>
      <w:r w:rsidRPr="00BD0133">
        <w:rPr>
          <w:sz w:val="24"/>
          <w:szCs w:val="24"/>
        </w:rPr>
        <w:t>Detection Limits (LOD, LOQ) for the Parent Compound</w:t>
      </w:r>
      <w:r w:rsidR="006251C2">
        <w:rPr>
          <w:sz w:val="24"/>
          <w:szCs w:val="24"/>
        </w:rPr>
        <w:t xml:space="preserve">: </w:t>
      </w:r>
      <w:r w:rsidRPr="00BD0133">
        <w:rPr>
          <w:b w:val="0"/>
          <w:bCs w:val="0"/>
          <w:sz w:val="24"/>
          <w:szCs w:val="24"/>
          <w:lang w:val="en-US"/>
        </w:rPr>
        <w:t>The limit of detection (LOD) was determined to be [</w:t>
      </w:r>
      <w:r w:rsidR="00302F0A">
        <w:rPr>
          <w:b w:val="0"/>
          <w:bCs w:val="0"/>
          <w:sz w:val="24"/>
          <w:szCs w:val="24"/>
          <w:lang w:val="en-US"/>
        </w:rPr>
        <w:t>%</w:t>
      </w:r>
      <w:r w:rsidRPr="00BD0133">
        <w:rPr>
          <w:b w:val="0"/>
          <w:bCs w:val="0"/>
          <w:sz w:val="24"/>
          <w:szCs w:val="24"/>
          <w:lang w:val="en-US"/>
        </w:rPr>
        <w:t>] of the applied radioactivity (%AR), with a limit of quantitation (LOQ) at [</w:t>
      </w:r>
      <w:r w:rsidR="00302F0A">
        <w:rPr>
          <w:b w:val="0"/>
          <w:bCs w:val="0"/>
          <w:sz w:val="24"/>
          <w:szCs w:val="24"/>
          <w:lang w:val="en-US"/>
        </w:rPr>
        <w:t>%</w:t>
      </w:r>
      <w:r w:rsidR="006251C2">
        <w:rPr>
          <w:b w:val="0"/>
          <w:bCs w:val="0"/>
          <w:sz w:val="24"/>
          <w:szCs w:val="24"/>
          <w:lang w:val="en-US"/>
        </w:rPr>
        <w:t>]</w:t>
      </w:r>
      <w:r w:rsidRPr="00BD0133">
        <w:rPr>
          <w:b w:val="0"/>
          <w:bCs w:val="0"/>
          <w:sz w:val="24"/>
          <w:szCs w:val="24"/>
          <w:lang w:val="en-US"/>
        </w:rPr>
        <w:t>AR.</w:t>
      </w:r>
    </w:p>
    <w:p w:rsidR="006249EB" w:rsidRPr="00BD0133" w:rsidRDefault="006249EB" w:rsidP="006A11C6">
      <w:pPr>
        <w:rPr>
          <w:b w:val="0"/>
          <w:bCs w:val="0"/>
          <w:sz w:val="24"/>
          <w:szCs w:val="24"/>
        </w:rPr>
      </w:pPr>
    </w:p>
    <w:p w:rsidR="007F686E" w:rsidRDefault="006249EB" w:rsidP="007F686E">
      <w:pPr>
        <w:rPr>
          <w:b w:val="0"/>
          <w:bCs w:val="0"/>
          <w:sz w:val="24"/>
        </w:rPr>
      </w:pPr>
      <w:r w:rsidRPr="00BD0133">
        <w:rPr>
          <w:sz w:val="24"/>
          <w:szCs w:val="24"/>
        </w:rPr>
        <w:t>Detection Limits (LOD, LOQ) for the Transformation Products</w:t>
      </w:r>
      <w:r w:rsidR="006251C2">
        <w:rPr>
          <w:sz w:val="24"/>
          <w:szCs w:val="24"/>
        </w:rPr>
        <w:t>:</w:t>
      </w:r>
      <w:r w:rsidRPr="00BD0133">
        <w:rPr>
          <w:b w:val="0"/>
          <w:bCs w:val="0"/>
          <w:sz w:val="24"/>
          <w:szCs w:val="24"/>
        </w:rPr>
        <w:t xml:space="preserve"> </w:t>
      </w:r>
      <w:r w:rsidR="00302F0A">
        <w:rPr>
          <w:b w:val="0"/>
          <w:bCs w:val="0"/>
          <w:sz w:val="24"/>
        </w:rPr>
        <w:t>For [method]</w:t>
      </w:r>
      <w:r w:rsidR="00302F0A" w:rsidRPr="00302F0A">
        <w:rPr>
          <w:b w:val="0"/>
          <w:bCs w:val="0"/>
          <w:sz w:val="24"/>
        </w:rPr>
        <w:t xml:space="preserve"> analyses</w:t>
      </w:r>
      <w:r w:rsidR="00302F0A">
        <w:rPr>
          <w:b w:val="0"/>
          <w:bCs w:val="0"/>
          <w:sz w:val="24"/>
        </w:rPr>
        <w:t>,</w:t>
      </w:r>
      <w:r w:rsidR="00302F0A" w:rsidRPr="00302F0A">
        <w:rPr>
          <w:b w:val="0"/>
          <w:bCs w:val="0"/>
          <w:sz w:val="24"/>
        </w:rPr>
        <w:t xml:space="preserve"> the limit of quantitation (LOQ) was reported as </w:t>
      </w:r>
      <w:r w:rsidR="00302F0A" w:rsidRPr="00302F0A">
        <w:rPr>
          <w:b w:val="0"/>
          <w:bCs w:val="0"/>
          <w:i/>
          <w:iCs/>
          <w:sz w:val="24"/>
        </w:rPr>
        <w:t>ca</w:t>
      </w:r>
      <w:r w:rsidR="00302F0A">
        <w:rPr>
          <w:b w:val="0"/>
          <w:bCs w:val="0"/>
          <w:sz w:val="24"/>
        </w:rPr>
        <w:t xml:space="preserve">. [value] </w:t>
      </w:r>
      <w:r w:rsidR="00302F0A" w:rsidRPr="00302F0A">
        <w:rPr>
          <w:b w:val="0"/>
          <w:bCs w:val="0"/>
          <w:sz w:val="24"/>
        </w:rPr>
        <w:t xml:space="preserve">% of the applied radioactivity, corresponding to </w:t>
      </w:r>
      <w:r w:rsidR="00302F0A" w:rsidRPr="00302F0A">
        <w:rPr>
          <w:b w:val="0"/>
          <w:bCs w:val="0"/>
          <w:i/>
          <w:iCs/>
          <w:sz w:val="24"/>
        </w:rPr>
        <w:t>ca</w:t>
      </w:r>
      <w:r w:rsidR="00302F0A">
        <w:rPr>
          <w:b w:val="0"/>
          <w:bCs w:val="0"/>
          <w:sz w:val="24"/>
        </w:rPr>
        <w:t>. [value]</w:t>
      </w:r>
      <w:r w:rsidR="00302F0A" w:rsidRPr="00302F0A">
        <w:rPr>
          <w:b w:val="0"/>
          <w:bCs w:val="0"/>
          <w:sz w:val="24"/>
        </w:rPr>
        <w:t xml:space="preserve"> </w:t>
      </w:r>
      <w:r w:rsidR="00302F0A" w:rsidRPr="00302F0A">
        <w:rPr>
          <w:b w:val="0"/>
          <w:bCs w:val="0"/>
          <w:sz w:val="24"/>
        </w:rPr>
        <w:sym w:font="Symbol" w:char="F06D"/>
      </w:r>
      <w:r w:rsidR="00302F0A" w:rsidRPr="00302F0A">
        <w:rPr>
          <w:b w:val="0"/>
          <w:bCs w:val="0"/>
          <w:sz w:val="24"/>
        </w:rPr>
        <w:t>g/kg for parent and transformation products (</w:t>
      </w:r>
      <w:r w:rsidR="00302F0A">
        <w:rPr>
          <w:b w:val="0"/>
          <w:bCs w:val="0"/>
          <w:sz w:val="24"/>
        </w:rPr>
        <w:t>report page number</w:t>
      </w:r>
      <w:r w:rsidR="00302F0A" w:rsidRPr="00302F0A">
        <w:rPr>
          <w:b w:val="0"/>
          <w:bCs w:val="0"/>
          <w:sz w:val="24"/>
        </w:rPr>
        <w:t>).</w:t>
      </w:r>
    </w:p>
    <w:p w:rsidR="005C77BD" w:rsidRDefault="005C77BD" w:rsidP="00CE731B">
      <w:pPr>
        <w:rPr>
          <w:sz w:val="24"/>
          <w:szCs w:val="24"/>
          <w:lang w:val="en-US"/>
        </w:rPr>
      </w:pPr>
    </w:p>
    <w:p w:rsidR="00564670" w:rsidRDefault="00564670" w:rsidP="00CE731B">
      <w:pPr>
        <w:rPr>
          <w:sz w:val="24"/>
          <w:szCs w:val="24"/>
          <w:lang w:val="en-US"/>
        </w:rPr>
      </w:pPr>
    </w:p>
    <w:p w:rsidR="006249EB" w:rsidRPr="00AC16D1" w:rsidRDefault="006249EB" w:rsidP="00CE731B">
      <w:pPr>
        <w:rPr>
          <w:sz w:val="24"/>
          <w:szCs w:val="24"/>
          <w:lang w:val="en-US"/>
        </w:rPr>
      </w:pPr>
      <w:r w:rsidRPr="000C1019">
        <w:rPr>
          <w:sz w:val="24"/>
          <w:szCs w:val="24"/>
          <w:lang w:val="en-US"/>
        </w:rPr>
        <w:lastRenderedPageBreak/>
        <w:t xml:space="preserve">II. </w:t>
      </w:r>
      <w:r w:rsidRPr="00AC16D1">
        <w:rPr>
          <w:sz w:val="24"/>
          <w:szCs w:val="24"/>
          <w:lang w:val="en-US"/>
        </w:rPr>
        <w:t>Results and Discussion</w:t>
      </w:r>
    </w:p>
    <w:p w:rsidR="006249EB" w:rsidRPr="00AC16D1" w:rsidRDefault="006249EB" w:rsidP="00CE731B">
      <w:pPr>
        <w:rPr>
          <w:sz w:val="24"/>
          <w:szCs w:val="24"/>
          <w:lang w:val="en-US"/>
        </w:rPr>
      </w:pPr>
    </w:p>
    <w:p w:rsidR="002A16CB" w:rsidRPr="00AC16D1" w:rsidRDefault="00077CB7" w:rsidP="00CE731B">
      <w:pPr>
        <w:pStyle w:val="OECD-BASIS-TEXT"/>
        <w:keepNext/>
        <w:tabs>
          <w:tab w:val="left" w:pos="284"/>
        </w:tabs>
        <w:spacing w:line="240" w:lineRule="auto"/>
        <w:rPr>
          <w:b/>
          <w:bCs/>
          <w:sz w:val="24"/>
          <w:szCs w:val="24"/>
          <w:lang w:val="en-US"/>
        </w:rPr>
      </w:pPr>
      <w:r w:rsidRPr="00AC16D1">
        <w:rPr>
          <w:b/>
          <w:bCs/>
          <w:sz w:val="24"/>
          <w:szCs w:val="24"/>
        </w:rPr>
        <w:tab/>
      </w:r>
      <w:r w:rsidR="006249EB" w:rsidRPr="00AC16D1">
        <w:rPr>
          <w:b/>
          <w:bCs/>
          <w:sz w:val="24"/>
          <w:szCs w:val="24"/>
        </w:rPr>
        <w:t>A</w:t>
      </w:r>
      <w:r w:rsidR="006249EB" w:rsidRPr="00AC16D1">
        <w:rPr>
          <w:b/>
          <w:bCs/>
          <w:sz w:val="24"/>
          <w:szCs w:val="24"/>
          <w:lang w:val="en-US"/>
        </w:rPr>
        <w:t>.</w:t>
      </w:r>
      <w:r w:rsidR="006249EB" w:rsidRPr="00AC16D1">
        <w:rPr>
          <w:b/>
          <w:bCs/>
          <w:sz w:val="24"/>
          <w:szCs w:val="24"/>
          <w:lang w:val="en-US"/>
        </w:rPr>
        <w:tab/>
      </w:r>
      <w:r w:rsidR="00436246" w:rsidRPr="00AC16D1">
        <w:rPr>
          <w:b/>
          <w:bCs/>
          <w:sz w:val="24"/>
          <w:szCs w:val="24"/>
          <w:lang w:val="en-US"/>
        </w:rPr>
        <w:t>Data</w:t>
      </w:r>
      <w:r w:rsidR="009D0273">
        <w:rPr>
          <w:b/>
          <w:bCs/>
          <w:sz w:val="24"/>
          <w:szCs w:val="24"/>
          <w:lang w:val="en-US"/>
        </w:rPr>
        <w:t>:</w:t>
      </w:r>
    </w:p>
    <w:p w:rsidR="002A16CB" w:rsidRPr="00AC16D1" w:rsidRDefault="002A16CB" w:rsidP="00CE731B">
      <w:pPr>
        <w:pStyle w:val="OECD-BASIS-TEXT"/>
        <w:keepNext/>
        <w:tabs>
          <w:tab w:val="left" w:pos="284"/>
        </w:tabs>
        <w:spacing w:line="240" w:lineRule="auto"/>
        <w:rPr>
          <w:bCs/>
          <w:sz w:val="24"/>
          <w:szCs w:val="24"/>
          <w:lang w:val="en-US"/>
        </w:rPr>
      </w:pPr>
    </w:p>
    <w:p w:rsidR="000A533F" w:rsidRPr="00AC16D1" w:rsidRDefault="000A533F" w:rsidP="000A533F">
      <w:pPr>
        <w:rPr>
          <w:b w:val="0"/>
          <w:sz w:val="24"/>
          <w:szCs w:val="24"/>
        </w:rPr>
      </w:pPr>
      <w:r w:rsidRPr="00AC16D1">
        <w:rPr>
          <w:b w:val="0"/>
          <w:sz w:val="24"/>
          <w:szCs w:val="24"/>
        </w:rPr>
        <w:t>Study results</w:t>
      </w:r>
      <w:r w:rsidR="0020667F">
        <w:rPr>
          <w:b w:val="0"/>
          <w:sz w:val="24"/>
          <w:szCs w:val="24"/>
        </w:rPr>
        <w:t>,</w:t>
      </w:r>
      <w:r w:rsidRPr="00AC16D1">
        <w:rPr>
          <w:b w:val="0"/>
          <w:sz w:val="24"/>
          <w:szCs w:val="24"/>
        </w:rPr>
        <w:t xml:space="preserve"> including total mass balances and distribution of radioactivity</w:t>
      </w:r>
      <w:r w:rsidR="0020667F">
        <w:rPr>
          <w:b w:val="0"/>
          <w:sz w:val="24"/>
          <w:szCs w:val="24"/>
        </w:rPr>
        <w:t>,</w:t>
      </w:r>
      <w:r w:rsidRPr="00AC16D1">
        <w:rPr>
          <w:b w:val="0"/>
          <w:sz w:val="24"/>
          <w:szCs w:val="24"/>
        </w:rPr>
        <w:t xml:space="preserve"> are presented in </w:t>
      </w:r>
      <w:r w:rsidRPr="00AC16D1">
        <w:rPr>
          <w:sz w:val="24"/>
          <w:szCs w:val="24"/>
        </w:rPr>
        <w:t>Table 7</w:t>
      </w:r>
      <w:r w:rsidRPr="00AC16D1">
        <w:rPr>
          <w:b w:val="0"/>
          <w:sz w:val="24"/>
          <w:szCs w:val="24"/>
        </w:rPr>
        <w:t xml:space="preserve">. </w:t>
      </w:r>
      <w:r w:rsidR="00AC16D1">
        <w:rPr>
          <w:b w:val="0"/>
          <w:sz w:val="24"/>
          <w:szCs w:val="24"/>
        </w:rPr>
        <w:t>[</w:t>
      </w:r>
      <w:r w:rsidRPr="00AC16D1">
        <w:rPr>
          <w:b w:val="0"/>
          <w:sz w:val="24"/>
          <w:szCs w:val="24"/>
        </w:rPr>
        <w:t>Indicate the results of any checks on aerobic or anaerobic condition</w:t>
      </w:r>
      <w:r w:rsidR="00AC16D1">
        <w:rPr>
          <w:b w:val="0"/>
          <w:sz w:val="24"/>
          <w:szCs w:val="24"/>
        </w:rPr>
        <w:t xml:space="preserve">s and viability of test soils. </w:t>
      </w:r>
      <w:r w:rsidRPr="00AC16D1">
        <w:rPr>
          <w:b w:val="0"/>
          <w:sz w:val="24"/>
          <w:szCs w:val="24"/>
        </w:rPr>
        <w:t>If applicable, report redox conditions.]</w:t>
      </w:r>
    </w:p>
    <w:p w:rsidR="000A533F" w:rsidRPr="00AC16D1" w:rsidRDefault="000A533F" w:rsidP="00CE731B">
      <w:pPr>
        <w:pStyle w:val="OECD-BASIS-TEXT"/>
        <w:keepNext/>
        <w:tabs>
          <w:tab w:val="left" w:pos="284"/>
        </w:tabs>
        <w:spacing w:line="240" w:lineRule="auto"/>
        <w:rPr>
          <w:b/>
          <w:bCs/>
          <w:sz w:val="24"/>
          <w:szCs w:val="24"/>
          <w:lang w:val="en-US"/>
        </w:rPr>
      </w:pPr>
    </w:p>
    <w:p w:rsidR="00DA7D67" w:rsidRPr="00AC16D1" w:rsidRDefault="00077CB7" w:rsidP="00077CB7">
      <w:pPr>
        <w:pStyle w:val="OECD-BASIS-TEXT"/>
        <w:keepNext/>
        <w:spacing w:line="240" w:lineRule="auto"/>
        <w:ind w:left="360"/>
        <w:rPr>
          <w:b/>
          <w:sz w:val="24"/>
          <w:szCs w:val="24"/>
          <w:lang w:val="en-US"/>
        </w:rPr>
      </w:pPr>
      <w:r w:rsidRPr="00AC16D1">
        <w:rPr>
          <w:b/>
          <w:sz w:val="24"/>
          <w:szCs w:val="24"/>
          <w:lang w:val="en-US"/>
        </w:rPr>
        <w:t>B.</w:t>
      </w:r>
      <w:r w:rsidRPr="00AC16D1">
        <w:rPr>
          <w:b/>
          <w:sz w:val="24"/>
          <w:szCs w:val="24"/>
          <w:lang w:val="en-US"/>
        </w:rPr>
        <w:tab/>
      </w:r>
      <w:r w:rsidR="00DA7D67" w:rsidRPr="00AC16D1">
        <w:rPr>
          <w:b/>
          <w:sz w:val="24"/>
          <w:szCs w:val="24"/>
          <w:lang w:val="en-US"/>
        </w:rPr>
        <w:t>Mass Balanc</w:t>
      </w:r>
      <w:r w:rsidR="009D0273">
        <w:rPr>
          <w:b/>
          <w:sz w:val="24"/>
          <w:szCs w:val="24"/>
          <w:lang w:val="en-US"/>
        </w:rPr>
        <w:t>e:</w:t>
      </w:r>
    </w:p>
    <w:p w:rsidR="00DA7D67" w:rsidRPr="00AC16D1" w:rsidRDefault="00DA7D67" w:rsidP="00DA7D67">
      <w:pPr>
        <w:pStyle w:val="OECD-BASIS-TEXT"/>
        <w:keepNext/>
        <w:spacing w:line="240" w:lineRule="auto"/>
        <w:ind w:left="720"/>
        <w:rPr>
          <w:b/>
          <w:sz w:val="24"/>
          <w:szCs w:val="24"/>
          <w:lang w:val="en-US"/>
        </w:rPr>
      </w:pPr>
    </w:p>
    <w:p w:rsidR="000A533F" w:rsidRPr="00AC16D1" w:rsidRDefault="00B44D68" w:rsidP="000A533F">
      <w:pPr>
        <w:rPr>
          <w:b w:val="0"/>
          <w:sz w:val="24"/>
          <w:szCs w:val="24"/>
        </w:rPr>
      </w:pPr>
      <w:r>
        <w:rPr>
          <w:b w:val="0"/>
          <w:sz w:val="24"/>
          <w:szCs w:val="24"/>
        </w:rPr>
        <w:t>In [system x], r</w:t>
      </w:r>
      <w:r w:rsidR="000A533F" w:rsidRPr="00AC16D1">
        <w:rPr>
          <w:b w:val="0"/>
          <w:sz w:val="24"/>
          <w:szCs w:val="24"/>
        </w:rPr>
        <w:t xml:space="preserve">ecoveries ranged from [percentage] to [percentage] </w:t>
      </w:r>
      <w:r w:rsidR="00AC16D1">
        <w:rPr>
          <w:b w:val="0"/>
          <w:sz w:val="24"/>
          <w:szCs w:val="24"/>
        </w:rPr>
        <w:t xml:space="preserve">of the </w:t>
      </w:r>
      <w:r w:rsidR="000A533F" w:rsidRPr="00AC16D1">
        <w:rPr>
          <w:b w:val="0"/>
          <w:sz w:val="24"/>
          <w:szCs w:val="24"/>
        </w:rPr>
        <w:t>applied radioactivity</w:t>
      </w:r>
      <w:r w:rsidR="00583BB5">
        <w:rPr>
          <w:b w:val="0"/>
          <w:sz w:val="24"/>
          <w:szCs w:val="24"/>
        </w:rPr>
        <w:t xml:space="preserve"> (%AR)</w:t>
      </w:r>
      <w:r>
        <w:rPr>
          <w:b w:val="0"/>
          <w:sz w:val="24"/>
          <w:szCs w:val="24"/>
        </w:rPr>
        <w:t>.</w:t>
      </w:r>
      <w:r w:rsidR="000A533F" w:rsidRPr="00AC16D1">
        <w:rPr>
          <w:b w:val="0"/>
          <w:sz w:val="24"/>
          <w:szCs w:val="24"/>
        </w:rPr>
        <w:t xml:space="preserve"> </w:t>
      </w:r>
      <w:r w:rsidRPr="00FC664C">
        <w:rPr>
          <w:b w:val="0"/>
          <w:bCs w:val="0"/>
          <w:color w:val="000000"/>
          <w:sz w:val="24"/>
          <w:szCs w:val="24"/>
        </w:rPr>
        <w:t>In the water column [test compound] ranged from [value</w:t>
      </w:r>
      <w:r>
        <w:rPr>
          <w:b w:val="0"/>
          <w:bCs w:val="0"/>
          <w:color w:val="000000"/>
          <w:sz w:val="24"/>
          <w:szCs w:val="24"/>
        </w:rPr>
        <w:t>]</w:t>
      </w:r>
      <w:r w:rsidRPr="00FC664C">
        <w:rPr>
          <w:b w:val="0"/>
          <w:bCs w:val="0"/>
          <w:color w:val="000000"/>
          <w:sz w:val="24"/>
          <w:szCs w:val="24"/>
        </w:rPr>
        <w:t>% at day 0 to [value</w:t>
      </w:r>
      <w:r>
        <w:rPr>
          <w:b w:val="0"/>
          <w:bCs w:val="0"/>
          <w:color w:val="000000"/>
          <w:sz w:val="24"/>
          <w:szCs w:val="24"/>
        </w:rPr>
        <w:t>]</w:t>
      </w:r>
      <w:r w:rsidRPr="00FC664C">
        <w:rPr>
          <w:b w:val="0"/>
          <w:bCs w:val="0"/>
          <w:color w:val="000000"/>
          <w:sz w:val="24"/>
          <w:szCs w:val="24"/>
        </w:rPr>
        <w:t>% at [value] days</w:t>
      </w:r>
      <w:r>
        <w:rPr>
          <w:b w:val="0"/>
          <w:bCs w:val="0"/>
          <w:color w:val="000000"/>
          <w:sz w:val="24"/>
          <w:szCs w:val="24"/>
        </w:rPr>
        <w:t>,</w:t>
      </w:r>
      <w:r w:rsidRPr="00FC664C">
        <w:rPr>
          <w:b w:val="0"/>
          <w:bCs w:val="0"/>
          <w:color w:val="000000"/>
          <w:sz w:val="24"/>
          <w:szCs w:val="24"/>
        </w:rPr>
        <w:t xml:space="preserve"> while in sediment [test compound</w:t>
      </w:r>
      <w:r>
        <w:rPr>
          <w:b w:val="0"/>
          <w:bCs w:val="0"/>
          <w:color w:val="000000"/>
          <w:sz w:val="24"/>
          <w:szCs w:val="24"/>
        </w:rPr>
        <w:t>] ranged from</w:t>
      </w:r>
      <w:r w:rsidRPr="00FC664C">
        <w:rPr>
          <w:b w:val="0"/>
          <w:bCs w:val="0"/>
          <w:color w:val="000000"/>
          <w:sz w:val="24"/>
          <w:szCs w:val="24"/>
        </w:rPr>
        <w:t xml:space="preserve"> [value</w:t>
      </w:r>
      <w:r>
        <w:rPr>
          <w:b w:val="0"/>
          <w:bCs w:val="0"/>
          <w:color w:val="000000"/>
          <w:sz w:val="24"/>
          <w:szCs w:val="24"/>
        </w:rPr>
        <w:t>]</w:t>
      </w:r>
      <w:r w:rsidRPr="00FC664C">
        <w:rPr>
          <w:b w:val="0"/>
          <w:bCs w:val="0"/>
          <w:color w:val="000000"/>
          <w:sz w:val="24"/>
          <w:szCs w:val="24"/>
        </w:rPr>
        <w:t>% at day 0 to [value</w:t>
      </w:r>
      <w:r>
        <w:rPr>
          <w:b w:val="0"/>
          <w:bCs w:val="0"/>
          <w:color w:val="000000"/>
          <w:sz w:val="24"/>
          <w:szCs w:val="24"/>
        </w:rPr>
        <w:t>]</w:t>
      </w:r>
      <w:r w:rsidRPr="00FC664C">
        <w:rPr>
          <w:b w:val="0"/>
          <w:bCs w:val="0"/>
          <w:color w:val="000000"/>
          <w:sz w:val="24"/>
          <w:szCs w:val="24"/>
        </w:rPr>
        <w:t>% at [value] days.</w:t>
      </w:r>
      <w:r w:rsidR="000A533F" w:rsidRPr="00AC16D1">
        <w:rPr>
          <w:b w:val="0"/>
          <w:sz w:val="24"/>
          <w:szCs w:val="24"/>
        </w:rPr>
        <w:t xml:space="preserve"> </w:t>
      </w:r>
      <w:r>
        <w:rPr>
          <w:b w:val="0"/>
          <w:sz w:val="24"/>
          <w:szCs w:val="24"/>
        </w:rPr>
        <w:t>In [system y], r</w:t>
      </w:r>
      <w:r w:rsidRPr="00AC16D1">
        <w:rPr>
          <w:b w:val="0"/>
          <w:sz w:val="24"/>
          <w:szCs w:val="24"/>
        </w:rPr>
        <w:t>ecoveries ranged from [percentage] to [percentage]</w:t>
      </w:r>
      <w:r>
        <w:rPr>
          <w:b w:val="0"/>
          <w:sz w:val="24"/>
          <w:szCs w:val="24"/>
        </w:rPr>
        <w:t>AR.</w:t>
      </w:r>
      <w:r w:rsidRPr="00AC16D1">
        <w:rPr>
          <w:b w:val="0"/>
          <w:sz w:val="24"/>
          <w:szCs w:val="24"/>
        </w:rPr>
        <w:t xml:space="preserve"> </w:t>
      </w:r>
      <w:r w:rsidRPr="00FC664C">
        <w:rPr>
          <w:b w:val="0"/>
          <w:bCs w:val="0"/>
          <w:color w:val="000000"/>
          <w:sz w:val="24"/>
          <w:szCs w:val="24"/>
        </w:rPr>
        <w:t>In the water column</w:t>
      </w:r>
      <w:r w:rsidR="0020667F">
        <w:rPr>
          <w:b w:val="0"/>
          <w:bCs w:val="0"/>
          <w:color w:val="000000"/>
          <w:sz w:val="24"/>
          <w:szCs w:val="24"/>
        </w:rPr>
        <w:t>,</w:t>
      </w:r>
      <w:r w:rsidRPr="00FC664C">
        <w:rPr>
          <w:b w:val="0"/>
          <w:bCs w:val="0"/>
          <w:color w:val="000000"/>
          <w:sz w:val="24"/>
          <w:szCs w:val="24"/>
        </w:rPr>
        <w:t xml:space="preserve"> [test compound] ranged from [value</w:t>
      </w:r>
      <w:r>
        <w:rPr>
          <w:b w:val="0"/>
          <w:bCs w:val="0"/>
          <w:color w:val="000000"/>
          <w:sz w:val="24"/>
          <w:szCs w:val="24"/>
        </w:rPr>
        <w:t>]</w:t>
      </w:r>
      <w:r w:rsidRPr="00FC664C">
        <w:rPr>
          <w:b w:val="0"/>
          <w:bCs w:val="0"/>
          <w:color w:val="000000"/>
          <w:sz w:val="24"/>
          <w:szCs w:val="24"/>
        </w:rPr>
        <w:t>% at day 0 to [value</w:t>
      </w:r>
      <w:r>
        <w:rPr>
          <w:b w:val="0"/>
          <w:bCs w:val="0"/>
          <w:color w:val="000000"/>
          <w:sz w:val="24"/>
          <w:szCs w:val="24"/>
        </w:rPr>
        <w:t>]</w:t>
      </w:r>
      <w:r w:rsidRPr="00FC664C">
        <w:rPr>
          <w:b w:val="0"/>
          <w:bCs w:val="0"/>
          <w:color w:val="000000"/>
          <w:sz w:val="24"/>
          <w:szCs w:val="24"/>
        </w:rPr>
        <w:t>% at [value] days</w:t>
      </w:r>
      <w:r>
        <w:rPr>
          <w:b w:val="0"/>
          <w:bCs w:val="0"/>
          <w:color w:val="000000"/>
          <w:sz w:val="24"/>
          <w:szCs w:val="24"/>
        </w:rPr>
        <w:t>,</w:t>
      </w:r>
      <w:r w:rsidRPr="00FC664C">
        <w:rPr>
          <w:b w:val="0"/>
          <w:bCs w:val="0"/>
          <w:color w:val="000000"/>
          <w:sz w:val="24"/>
          <w:szCs w:val="24"/>
        </w:rPr>
        <w:t xml:space="preserve"> while in sediment [test compound</w:t>
      </w:r>
      <w:r>
        <w:rPr>
          <w:b w:val="0"/>
          <w:bCs w:val="0"/>
          <w:color w:val="000000"/>
          <w:sz w:val="24"/>
          <w:szCs w:val="24"/>
        </w:rPr>
        <w:t>] ranged from</w:t>
      </w:r>
      <w:r w:rsidRPr="00FC664C">
        <w:rPr>
          <w:b w:val="0"/>
          <w:bCs w:val="0"/>
          <w:color w:val="000000"/>
          <w:sz w:val="24"/>
          <w:szCs w:val="24"/>
        </w:rPr>
        <w:t xml:space="preserve"> [value</w:t>
      </w:r>
      <w:r>
        <w:rPr>
          <w:b w:val="0"/>
          <w:bCs w:val="0"/>
          <w:color w:val="000000"/>
          <w:sz w:val="24"/>
          <w:szCs w:val="24"/>
        </w:rPr>
        <w:t>]</w:t>
      </w:r>
      <w:r w:rsidRPr="00FC664C">
        <w:rPr>
          <w:b w:val="0"/>
          <w:bCs w:val="0"/>
          <w:color w:val="000000"/>
          <w:sz w:val="24"/>
          <w:szCs w:val="24"/>
        </w:rPr>
        <w:t>% at day 0 to [value</w:t>
      </w:r>
      <w:r>
        <w:rPr>
          <w:b w:val="0"/>
          <w:bCs w:val="0"/>
          <w:color w:val="000000"/>
          <w:sz w:val="24"/>
          <w:szCs w:val="24"/>
        </w:rPr>
        <w:t>]</w:t>
      </w:r>
      <w:r w:rsidRPr="00FC664C">
        <w:rPr>
          <w:b w:val="0"/>
          <w:bCs w:val="0"/>
          <w:color w:val="000000"/>
          <w:sz w:val="24"/>
          <w:szCs w:val="24"/>
        </w:rPr>
        <w:t>% at [value] days.</w:t>
      </w:r>
      <w:r>
        <w:rPr>
          <w:b w:val="0"/>
          <w:bCs w:val="0"/>
          <w:color w:val="000000"/>
          <w:sz w:val="24"/>
          <w:szCs w:val="24"/>
        </w:rPr>
        <w:t xml:space="preserve"> </w:t>
      </w:r>
      <w:r w:rsidR="00AC16D1">
        <w:rPr>
          <w:b w:val="0"/>
          <w:sz w:val="24"/>
          <w:szCs w:val="24"/>
        </w:rPr>
        <w:t>[</w:t>
      </w:r>
      <w:r w:rsidR="000A533F" w:rsidRPr="00AC16D1">
        <w:rPr>
          <w:b w:val="0"/>
          <w:sz w:val="24"/>
          <w:szCs w:val="24"/>
        </w:rPr>
        <w:t>If there is a large amount of unidentified r</w:t>
      </w:r>
      <w:r w:rsidR="00AC16D1">
        <w:rPr>
          <w:b w:val="0"/>
          <w:sz w:val="24"/>
          <w:szCs w:val="24"/>
        </w:rPr>
        <w:t xml:space="preserve">adioactivity, mention it here. </w:t>
      </w:r>
      <w:r w:rsidR="000A533F" w:rsidRPr="00AC16D1">
        <w:rPr>
          <w:b w:val="0"/>
          <w:sz w:val="24"/>
          <w:szCs w:val="24"/>
        </w:rPr>
        <w:t xml:space="preserve">Indicate whether there was substantial loss of radioactivity by sorption to glassware or volatilization. Also mention if the mass balance meets guideline criteria.] </w:t>
      </w:r>
    </w:p>
    <w:p w:rsidR="007C5A39" w:rsidRPr="00AC16D1" w:rsidRDefault="007C5A39" w:rsidP="007C5A39">
      <w:pPr>
        <w:pStyle w:val="OECD-BASIS-TEXT"/>
        <w:keepNext/>
        <w:tabs>
          <w:tab w:val="left" w:pos="284"/>
        </w:tabs>
        <w:spacing w:line="240" w:lineRule="auto"/>
        <w:rPr>
          <w:b/>
          <w:bCs/>
          <w:sz w:val="24"/>
          <w:szCs w:val="24"/>
          <w:lang w:val="en-US"/>
        </w:rPr>
      </w:pPr>
    </w:p>
    <w:p w:rsidR="007C5A39" w:rsidRPr="00AC16D1" w:rsidRDefault="00077CB7" w:rsidP="007C5A39">
      <w:pPr>
        <w:pStyle w:val="OECD-BASIS-TEXT"/>
        <w:keepNext/>
        <w:spacing w:line="240" w:lineRule="auto"/>
        <w:ind w:left="360"/>
        <w:rPr>
          <w:b/>
          <w:sz w:val="24"/>
          <w:szCs w:val="24"/>
          <w:lang w:val="en-US"/>
        </w:rPr>
      </w:pPr>
      <w:r w:rsidRPr="00AC16D1">
        <w:rPr>
          <w:b/>
          <w:sz w:val="24"/>
          <w:szCs w:val="24"/>
          <w:lang w:val="en-US"/>
        </w:rPr>
        <w:t>C</w:t>
      </w:r>
      <w:r w:rsidR="007C5A39" w:rsidRPr="00AC16D1">
        <w:rPr>
          <w:b/>
          <w:sz w:val="24"/>
          <w:szCs w:val="24"/>
          <w:lang w:val="en-US"/>
        </w:rPr>
        <w:t>.</w:t>
      </w:r>
      <w:r w:rsidR="007C5A39" w:rsidRPr="00AC16D1">
        <w:rPr>
          <w:b/>
          <w:sz w:val="24"/>
          <w:szCs w:val="24"/>
          <w:lang w:val="en-US"/>
        </w:rPr>
        <w:tab/>
        <w:t>Bound and Extractable Residue</w:t>
      </w:r>
      <w:r w:rsidR="009D0273">
        <w:rPr>
          <w:b/>
          <w:sz w:val="24"/>
          <w:szCs w:val="24"/>
          <w:lang w:val="en-US"/>
        </w:rPr>
        <w:t>s:</w:t>
      </w:r>
    </w:p>
    <w:p w:rsidR="007C5A39" w:rsidRPr="00AC16D1" w:rsidRDefault="007C5A39" w:rsidP="00DA7D67">
      <w:pPr>
        <w:pStyle w:val="OECD-BASIS-TEXT"/>
        <w:keepNext/>
        <w:spacing w:line="240" w:lineRule="auto"/>
        <w:rPr>
          <w:b/>
          <w:sz w:val="24"/>
          <w:szCs w:val="24"/>
          <w:lang w:val="en-US"/>
        </w:rPr>
      </w:pPr>
    </w:p>
    <w:p w:rsidR="00DA7D67" w:rsidRPr="00AC16D1" w:rsidRDefault="000A533F" w:rsidP="00DA7D67">
      <w:pPr>
        <w:pStyle w:val="OECD-BASIS-TEXT"/>
        <w:keepNext/>
        <w:spacing w:line="240" w:lineRule="auto"/>
        <w:rPr>
          <w:sz w:val="24"/>
          <w:szCs w:val="24"/>
        </w:rPr>
      </w:pPr>
      <w:r w:rsidRPr="00AC16D1">
        <w:rPr>
          <w:sz w:val="24"/>
          <w:szCs w:val="24"/>
        </w:rPr>
        <w:t>The amount of extractable radioacti</w:t>
      </w:r>
      <w:r w:rsidR="009A7913">
        <w:rPr>
          <w:sz w:val="24"/>
          <w:szCs w:val="24"/>
        </w:rPr>
        <w:t>vity declined from [percentage]</w:t>
      </w:r>
      <w:r w:rsidR="00583BB5">
        <w:rPr>
          <w:sz w:val="24"/>
          <w:szCs w:val="24"/>
        </w:rPr>
        <w:t>AR</w:t>
      </w:r>
      <w:r w:rsidRPr="00AC16D1">
        <w:rPr>
          <w:sz w:val="24"/>
          <w:szCs w:val="24"/>
        </w:rPr>
        <w:t xml:space="preserve"> </w:t>
      </w:r>
      <w:r w:rsidR="009A7913">
        <w:rPr>
          <w:sz w:val="24"/>
          <w:szCs w:val="24"/>
        </w:rPr>
        <w:t>at time zero to [percentage]</w:t>
      </w:r>
      <w:r w:rsidR="00583BB5">
        <w:rPr>
          <w:sz w:val="24"/>
          <w:szCs w:val="24"/>
        </w:rPr>
        <w:t>AR</w:t>
      </w:r>
      <w:r w:rsidRPr="00AC16D1">
        <w:rPr>
          <w:sz w:val="24"/>
          <w:szCs w:val="24"/>
        </w:rPr>
        <w:t xml:space="preserve"> at day [</w:t>
      </w:r>
      <w:r w:rsidR="009A7913">
        <w:rPr>
          <w:sz w:val="24"/>
          <w:szCs w:val="24"/>
        </w:rPr>
        <w:t>number] for [test compound]. Unextracted</w:t>
      </w:r>
      <w:r w:rsidRPr="00AC16D1">
        <w:rPr>
          <w:sz w:val="24"/>
          <w:szCs w:val="24"/>
        </w:rPr>
        <w:t xml:space="preserve"> radioacti</w:t>
      </w:r>
      <w:r w:rsidR="009A7913">
        <w:rPr>
          <w:sz w:val="24"/>
          <w:szCs w:val="24"/>
        </w:rPr>
        <w:t>vity increased to [percentage]</w:t>
      </w:r>
      <w:r w:rsidR="00583BB5">
        <w:rPr>
          <w:sz w:val="24"/>
          <w:szCs w:val="24"/>
        </w:rPr>
        <w:t>AR</w:t>
      </w:r>
      <w:r w:rsidRPr="00AC16D1">
        <w:rPr>
          <w:sz w:val="24"/>
          <w:szCs w:val="24"/>
        </w:rPr>
        <w:t xml:space="preserve"> at day [number]. </w:t>
      </w:r>
      <w:r w:rsidR="009A7913">
        <w:rPr>
          <w:sz w:val="24"/>
          <w:szCs w:val="24"/>
        </w:rPr>
        <w:t xml:space="preserve">[If unextracted residues were &gt;10% of the applied, discuss whether the sediment extraction procedures were </w:t>
      </w:r>
      <w:r w:rsidRPr="00AC16D1">
        <w:rPr>
          <w:sz w:val="24"/>
          <w:szCs w:val="24"/>
        </w:rPr>
        <w:t>reasonable</w:t>
      </w:r>
      <w:r w:rsidR="009A7913">
        <w:rPr>
          <w:sz w:val="24"/>
          <w:szCs w:val="24"/>
        </w:rPr>
        <w:t xml:space="preserve"> and whether the</w:t>
      </w:r>
      <w:r w:rsidRPr="00AC16D1">
        <w:rPr>
          <w:sz w:val="24"/>
          <w:szCs w:val="24"/>
        </w:rPr>
        <w:t xml:space="preserve"> </w:t>
      </w:r>
      <w:r w:rsidR="009A7913">
        <w:rPr>
          <w:sz w:val="24"/>
          <w:szCs w:val="24"/>
        </w:rPr>
        <w:t>u</w:t>
      </w:r>
      <w:r w:rsidRPr="00AC16D1">
        <w:rPr>
          <w:sz w:val="24"/>
          <w:szCs w:val="24"/>
        </w:rPr>
        <w:t>nextra</w:t>
      </w:r>
      <w:r w:rsidR="009A7913">
        <w:rPr>
          <w:sz w:val="24"/>
          <w:szCs w:val="24"/>
        </w:rPr>
        <w:t>c</w:t>
      </w:r>
      <w:r w:rsidRPr="00AC16D1">
        <w:rPr>
          <w:sz w:val="24"/>
          <w:szCs w:val="24"/>
        </w:rPr>
        <w:t xml:space="preserve">ted residues </w:t>
      </w:r>
      <w:r w:rsidR="009A7913">
        <w:rPr>
          <w:sz w:val="24"/>
          <w:szCs w:val="24"/>
        </w:rPr>
        <w:t>may include available residues.]</w:t>
      </w:r>
    </w:p>
    <w:p w:rsidR="000A533F" w:rsidRPr="00AC16D1" w:rsidRDefault="000A533F" w:rsidP="00DA7D67">
      <w:pPr>
        <w:pStyle w:val="OECD-BASIS-TEXT"/>
        <w:keepNext/>
        <w:spacing w:line="240" w:lineRule="auto"/>
        <w:rPr>
          <w:b/>
          <w:sz w:val="24"/>
          <w:szCs w:val="24"/>
          <w:lang w:val="en-US"/>
        </w:rPr>
      </w:pPr>
    </w:p>
    <w:p w:rsidR="00DA7D67" w:rsidRPr="00AC16D1" w:rsidRDefault="00077CB7" w:rsidP="007C5A39">
      <w:pPr>
        <w:pStyle w:val="OECD-BASIS-TEXT"/>
        <w:keepNext/>
        <w:spacing w:line="240" w:lineRule="auto"/>
        <w:ind w:left="360"/>
        <w:rPr>
          <w:b/>
          <w:sz w:val="24"/>
          <w:szCs w:val="24"/>
          <w:lang w:val="en-US"/>
        </w:rPr>
      </w:pPr>
      <w:r w:rsidRPr="00AC16D1">
        <w:rPr>
          <w:b/>
          <w:sz w:val="24"/>
          <w:szCs w:val="24"/>
          <w:lang w:val="en-US"/>
        </w:rPr>
        <w:t>D</w:t>
      </w:r>
      <w:r w:rsidR="007C5A39" w:rsidRPr="00AC16D1">
        <w:rPr>
          <w:b/>
          <w:sz w:val="24"/>
          <w:szCs w:val="24"/>
          <w:lang w:val="en-US"/>
        </w:rPr>
        <w:t>.</w:t>
      </w:r>
      <w:r w:rsidR="007C5A39" w:rsidRPr="00AC16D1">
        <w:rPr>
          <w:b/>
          <w:sz w:val="24"/>
          <w:szCs w:val="24"/>
          <w:lang w:val="en-US"/>
        </w:rPr>
        <w:tab/>
      </w:r>
      <w:r w:rsidR="00DA7D67" w:rsidRPr="00AC16D1">
        <w:rPr>
          <w:b/>
          <w:sz w:val="24"/>
          <w:szCs w:val="24"/>
          <w:lang w:val="en-US"/>
        </w:rPr>
        <w:t>Volatilization</w:t>
      </w:r>
      <w:r w:rsidR="009D0273">
        <w:rPr>
          <w:b/>
          <w:sz w:val="24"/>
          <w:szCs w:val="24"/>
          <w:lang w:val="en-US"/>
        </w:rPr>
        <w:t>:</w:t>
      </w:r>
    </w:p>
    <w:p w:rsidR="00DA7D67" w:rsidRPr="00AC16D1" w:rsidRDefault="00DA7D67" w:rsidP="00DA7D67">
      <w:pPr>
        <w:pStyle w:val="OECD-BASIS-TEXT"/>
        <w:keepNext/>
        <w:spacing w:line="240" w:lineRule="auto"/>
        <w:rPr>
          <w:sz w:val="24"/>
          <w:szCs w:val="24"/>
          <w:lang w:val="en-US"/>
        </w:rPr>
      </w:pPr>
    </w:p>
    <w:p w:rsidR="000A533F" w:rsidRPr="006F48EE" w:rsidRDefault="000A533F" w:rsidP="006F48EE">
      <w:pPr>
        <w:rPr>
          <w:b w:val="0"/>
          <w:sz w:val="24"/>
          <w:szCs w:val="24"/>
        </w:rPr>
        <w:sectPr w:rsidR="000A533F" w:rsidRPr="006F48EE" w:rsidSect="00AB679E">
          <w:headerReference w:type="default" r:id="rId9"/>
          <w:footerReference w:type="default" r:id="rId10"/>
          <w:pgSz w:w="12240" w:h="15840"/>
          <w:pgMar w:top="1440" w:right="1440" w:bottom="1440" w:left="1440" w:header="720" w:footer="432" w:gutter="0"/>
          <w:cols w:space="720"/>
          <w:docGrid w:linePitch="360"/>
        </w:sectPr>
      </w:pPr>
      <w:r w:rsidRPr="00AC16D1">
        <w:rPr>
          <w:b w:val="0"/>
          <w:sz w:val="24"/>
          <w:szCs w:val="24"/>
        </w:rPr>
        <w:t xml:space="preserve">Volatiles [were/were not] trapped. Volatile radioactivity, identified as evolved </w:t>
      </w:r>
      <w:r w:rsidRPr="00AC16D1">
        <w:rPr>
          <w:b w:val="0"/>
          <w:sz w:val="24"/>
          <w:szCs w:val="24"/>
          <w:vertAlign w:val="superscript"/>
        </w:rPr>
        <w:t>14</w:t>
      </w:r>
      <w:r w:rsidRPr="00AC16D1">
        <w:rPr>
          <w:b w:val="0"/>
          <w:sz w:val="24"/>
          <w:szCs w:val="24"/>
        </w:rPr>
        <w:t>CO</w:t>
      </w:r>
      <w:r w:rsidRPr="00AC16D1">
        <w:rPr>
          <w:b w:val="0"/>
          <w:sz w:val="24"/>
          <w:szCs w:val="24"/>
          <w:vertAlign w:val="subscript"/>
        </w:rPr>
        <w:t>2</w:t>
      </w:r>
      <w:r w:rsidR="0020667F">
        <w:rPr>
          <w:b w:val="0"/>
          <w:sz w:val="24"/>
          <w:szCs w:val="24"/>
          <w:vertAlign w:val="subscript"/>
        </w:rPr>
        <w:t>,</w:t>
      </w:r>
      <w:r w:rsidR="006F48EE">
        <w:rPr>
          <w:b w:val="0"/>
          <w:sz w:val="24"/>
          <w:szCs w:val="24"/>
        </w:rPr>
        <w:t xml:space="preserve"> represented [percentage]</w:t>
      </w:r>
      <w:r w:rsidR="00583BB5">
        <w:rPr>
          <w:b w:val="0"/>
          <w:sz w:val="24"/>
          <w:szCs w:val="24"/>
        </w:rPr>
        <w:t>AR</w:t>
      </w:r>
      <w:r w:rsidRPr="00AC16D1">
        <w:rPr>
          <w:b w:val="0"/>
          <w:sz w:val="24"/>
          <w:szCs w:val="24"/>
        </w:rPr>
        <w:t xml:space="preserve"> at day [number] for [test compound]. [Add information regarding additional volatile chemical</w:t>
      </w:r>
      <w:r w:rsidR="006F48EE">
        <w:rPr>
          <w:b w:val="0"/>
          <w:sz w:val="24"/>
          <w:szCs w:val="24"/>
        </w:rPr>
        <w:t>s</w:t>
      </w:r>
      <w:r w:rsidRPr="00AC16D1">
        <w:rPr>
          <w:b w:val="0"/>
          <w:sz w:val="24"/>
          <w:szCs w:val="24"/>
        </w:rPr>
        <w:t xml:space="preserve"> as needed.]</w:t>
      </w:r>
    </w:p>
    <w:tbl>
      <w:tblPr>
        <w:tblW w:w="14548" w:type="dxa"/>
        <w:tblInd w:w="-788"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43" w:type="dxa"/>
        </w:tblCellMar>
        <w:tblLook w:val="0000" w:firstRow="0" w:lastRow="0" w:firstColumn="0" w:lastColumn="0" w:noHBand="0" w:noVBand="0"/>
      </w:tblPr>
      <w:tblGrid>
        <w:gridCol w:w="2012"/>
        <w:gridCol w:w="555"/>
        <w:gridCol w:w="540"/>
        <w:gridCol w:w="630"/>
        <w:gridCol w:w="619"/>
        <w:gridCol w:w="11"/>
        <w:gridCol w:w="596"/>
        <w:gridCol w:w="574"/>
        <w:gridCol w:w="540"/>
        <w:gridCol w:w="630"/>
        <w:gridCol w:w="596"/>
        <w:gridCol w:w="585"/>
        <w:gridCol w:w="585"/>
        <w:gridCol w:w="540"/>
        <w:gridCol w:w="540"/>
        <w:gridCol w:w="540"/>
        <w:gridCol w:w="540"/>
        <w:gridCol w:w="540"/>
        <w:gridCol w:w="540"/>
        <w:gridCol w:w="540"/>
        <w:gridCol w:w="540"/>
        <w:gridCol w:w="540"/>
        <w:gridCol w:w="630"/>
        <w:gridCol w:w="585"/>
      </w:tblGrid>
      <w:tr w:rsidR="007445D3" w:rsidRPr="0031368F" w:rsidTr="009F0A5A">
        <w:trPr>
          <w:cantSplit/>
          <w:trHeight w:val="76"/>
        </w:trPr>
        <w:tc>
          <w:tcPr>
            <w:tcW w:w="14548" w:type="dxa"/>
            <w:gridSpan w:val="24"/>
            <w:tcBorders>
              <w:top w:val="nil"/>
              <w:left w:val="nil"/>
              <w:right w:val="nil"/>
            </w:tcBorders>
            <w:vAlign w:val="center"/>
          </w:tcPr>
          <w:p w:rsidR="007445D3" w:rsidRPr="00B832F1" w:rsidRDefault="007445D3" w:rsidP="0020667F">
            <w:pPr>
              <w:keepNext/>
              <w:keepLines/>
              <w:rPr>
                <w:sz w:val="24"/>
                <w:szCs w:val="24"/>
              </w:rPr>
            </w:pPr>
            <w:r w:rsidRPr="00B832F1">
              <w:rPr>
                <w:sz w:val="24"/>
                <w:szCs w:val="24"/>
              </w:rPr>
              <w:lastRenderedPageBreak/>
              <w:t>Table 7. Transformation of [test compound]</w:t>
            </w:r>
            <w:r w:rsidR="0009745B">
              <w:rPr>
                <w:sz w:val="24"/>
                <w:szCs w:val="24"/>
              </w:rPr>
              <w:t xml:space="preserve"> in [</w:t>
            </w:r>
            <w:r w:rsidR="0020667F">
              <w:rPr>
                <w:sz w:val="24"/>
                <w:szCs w:val="24"/>
              </w:rPr>
              <w:t>water</w:t>
            </w:r>
            <w:r w:rsidR="0009745B">
              <w:rPr>
                <w:sz w:val="24"/>
                <w:szCs w:val="24"/>
              </w:rPr>
              <w:t>:sediment system]</w:t>
            </w:r>
            <w:r w:rsidRPr="00B832F1">
              <w:rPr>
                <w:sz w:val="24"/>
                <w:szCs w:val="24"/>
              </w:rPr>
              <w:t>, Expressed as</w:t>
            </w:r>
            <w:r w:rsidR="009F0A5A">
              <w:rPr>
                <w:sz w:val="24"/>
                <w:szCs w:val="24"/>
              </w:rPr>
              <w:t xml:space="preserve"> a Percentage of Applied Radioa</w:t>
            </w:r>
            <w:r w:rsidRPr="00B832F1">
              <w:rPr>
                <w:sz w:val="24"/>
                <w:szCs w:val="24"/>
              </w:rPr>
              <w:t>ctivity</w:t>
            </w:r>
          </w:p>
        </w:tc>
      </w:tr>
      <w:tr w:rsidR="00F70C0E" w:rsidRPr="0031368F" w:rsidTr="009F0A5A">
        <w:trPr>
          <w:cantSplit/>
          <w:trHeight w:val="309"/>
        </w:trPr>
        <w:tc>
          <w:tcPr>
            <w:tcW w:w="2012" w:type="dxa"/>
            <w:vAlign w:val="center"/>
          </w:tcPr>
          <w:p w:rsidR="00F70C0E" w:rsidRPr="0031368F" w:rsidRDefault="00F70C0E" w:rsidP="009F0A5A">
            <w:pPr>
              <w:pStyle w:val="Heading3"/>
              <w:keepNext w:val="0"/>
              <w:keepLines w:val="0"/>
              <w:widowControl/>
              <w:spacing w:before="0"/>
              <w:jc w:val="center"/>
              <w:rPr>
                <w:rFonts w:ascii="Times New Roman" w:hAnsi="Times New Roman" w:cs="Times New Roman"/>
                <w:b/>
                <w:color w:val="auto"/>
              </w:rPr>
            </w:pPr>
            <w:r w:rsidRPr="000504CC">
              <w:rPr>
                <w:rFonts w:ascii="Times New Roman" w:hAnsi="Times New Roman" w:cs="Times New Roman"/>
                <w:b/>
                <w:color w:val="auto"/>
              </w:rPr>
              <w:t>Sampling Interval (days)</w:t>
            </w:r>
          </w:p>
        </w:tc>
        <w:tc>
          <w:tcPr>
            <w:tcW w:w="1095" w:type="dxa"/>
            <w:gridSpan w:val="2"/>
            <w:vAlign w:val="center"/>
          </w:tcPr>
          <w:p w:rsidR="00F70C0E" w:rsidRPr="0031368F" w:rsidRDefault="00F70C0E" w:rsidP="009F0A5A">
            <w:pPr>
              <w:widowControl/>
              <w:jc w:val="center"/>
            </w:pPr>
            <w:r w:rsidRPr="0031368F">
              <w:t>Interval #</w:t>
            </w:r>
          </w:p>
        </w:tc>
        <w:tc>
          <w:tcPr>
            <w:tcW w:w="1260" w:type="dxa"/>
            <w:gridSpan w:val="3"/>
            <w:vAlign w:val="center"/>
          </w:tcPr>
          <w:p w:rsidR="00F70C0E" w:rsidRPr="0031368F" w:rsidRDefault="00F70C0E" w:rsidP="009F0A5A">
            <w:pPr>
              <w:widowControl/>
              <w:jc w:val="center"/>
            </w:pPr>
            <w:r w:rsidRPr="0031368F">
              <w:t>Interval #</w:t>
            </w:r>
          </w:p>
        </w:tc>
        <w:tc>
          <w:tcPr>
            <w:tcW w:w="1170" w:type="dxa"/>
            <w:gridSpan w:val="2"/>
            <w:vAlign w:val="center"/>
          </w:tcPr>
          <w:p w:rsidR="00F70C0E" w:rsidRPr="0031368F" w:rsidRDefault="00F70C0E" w:rsidP="009F0A5A">
            <w:pPr>
              <w:widowControl/>
              <w:jc w:val="center"/>
            </w:pPr>
            <w:r>
              <w:t>Interval #</w:t>
            </w:r>
          </w:p>
        </w:tc>
        <w:tc>
          <w:tcPr>
            <w:tcW w:w="1170" w:type="dxa"/>
            <w:gridSpan w:val="2"/>
            <w:vAlign w:val="center"/>
          </w:tcPr>
          <w:p w:rsidR="00F70C0E" w:rsidRPr="0031368F" w:rsidRDefault="00F70C0E" w:rsidP="009F0A5A">
            <w:pPr>
              <w:widowControl/>
              <w:jc w:val="center"/>
            </w:pPr>
            <w:r>
              <w:t>Interval #</w:t>
            </w:r>
          </w:p>
        </w:tc>
        <w:tc>
          <w:tcPr>
            <w:tcW w:w="1181" w:type="dxa"/>
            <w:gridSpan w:val="2"/>
            <w:vAlign w:val="center"/>
          </w:tcPr>
          <w:p w:rsidR="00F70C0E" w:rsidRPr="0031368F" w:rsidRDefault="00F70C0E" w:rsidP="009F0A5A">
            <w:pPr>
              <w:widowControl/>
              <w:jc w:val="center"/>
            </w:pPr>
            <w:r>
              <w:t>Interval #</w:t>
            </w:r>
          </w:p>
        </w:tc>
        <w:tc>
          <w:tcPr>
            <w:tcW w:w="1125" w:type="dxa"/>
            <w:gridSpan w:val="2"/>
            <w:vAlign w:val="center"/>
          </w:tcPr>
          <w:p w:rsidR="00F70C0E" w:rsidRPr="0031368F" w:rsidRDefault="00F70C0E" w:rsidP="009F0A5A">
            <w:pPr>
              <w:widowControl/>
              <w:jc w:val="center"/>
            </w:pPr>
            <w:r>
              <w:t>Interval #</w:t>
            </w:r>
          </w:p>
        </w:tc>
        <w:tc>
          <w:tcPr>
            <w:tcW w:w="1080" w:type="dxa"/>
            <w:gridSpan w:val="2"/>
            <w:vAlign w:val="center"/>
          </w:tcPr>
          <w:p w:rsidR="00F70C0E" w:rsidRPr="0031368F" w:rsidRDefault="00F70C0E" w:rsidP="009F0A5A">
            <w:pPr>
              <w:widowControl/>
              <w:jc w:val="center"/>
            </w:pPr>
            <w:r>
              <w:t>Interval #</w:t>
            </w:r>
          </w:p>
        </w:tc>
        <w:tc>
          <w:tcPr>
            <w:tcW w:w="1080" w:type="dxa"/>
            <w:gridSpan w:val="2"/>
            <w:vAlign w:val="center"/>
          </w:tcPr>
          <w:p w:rsidR="00F70C0E" w:rsidRPr="0031368F" w:rsidRDefault="00F70C0E" w:rsidP="009F0A5A">
            <w:pPr>
              <w:widowControl/>
              <w:jc w:val="center"/>
            </w:pPr>
            <w:r>
              <w:t>Interval #</w:t>
            </w:r>
          </w:p>
        </w:tc>
        <w:tc>
          <w:tcPr>
            <w:tcW w:w="1080" w:type="dxa"/>
            <w:gridSpan w:val="2"/>
            <w:vAlign w:val="center"/>
          </w:tcPr>
          <w:p w:rsidR="00F70C0E" w:rsidRPr="0031368F" w:rsidRDefault="00F70C0E" w:rsidP="009F0A5A">
            <w:pPr>
              <w:widowControl/>
              <w:jc w:val="center"/>
            </w:pPr>
            <w:r>
              <w:t>Interval #</w:t>
            </w:r>
          </w:p>
        </w:tc>
        <w:tc>
          <w:tcPr>
            <w:tcW w:w="1080" w:type="dxa"/>
            <w:gridSpan w:val="2"/>
            <w:vAlign w:val="center"/>
          </w:tcPr>
          <w:p w:rsidR="00F70C0E" w:rsidRPr="0031368F" w:rsidRDefault="00F70C0E" w:rsidP="009F0A5A">
            <w:pPr>
              <w:widowControl/>
              <w:jc w:val="center"/>
            </w:pPr>
            <w:r>
              <w:t>Interval #</w:t>
            </w:r>
          </w:p>
        </w:tc>
        <w:tc>
          <w:tcPr>
            <w:tcW w:w="1215" w:type="dxa"/>
            <w:gridSpan w:val="2"/>
            <w:vAlign w:val="center"/>
          </w:tcPr>
          <w:p w:rsidR="00F70C0E" w:rsidRPr="0031368F" w:rsidRDefault="00F70C0E" w:rsidP="009F0A5A">
            <w:pPr>
              <w:widowControl/>
              <w:jc w:val="center"/>
            </w:pPr>
            <w:r>
              <w:t>Interval #</w:t>
            </w:r>
          </w:p>
        </w:tc>
      </w:tr>
      <w:tr w:rsidR="00F70C0E" w:rsidRPr="0031368F" w:rsidTr="009F0A5A">
        <w:trPr>
          <w:cantSplit/>
          <w:trHeight w:val="201"/>
        </w:trPr>
        <w:tc>
          <w:tcPr>
            <w:tcW w:w="2012" w:type="dxa"/>
            <w:vAlign w:val="center"/>
          </w:tcPr>
          <w:p w:rsidR="00F70C0E" w:rsidRPr="0031368F" w:rsidRDefault="00F70C0E" w:rsidP="009F0A5A">
            <w:pPr>
              <w:pStyle w:val="Heading3"/>
              <w:keepNext w:val="0"/>
              <w:keepLines w:val="0"/>
              <w:widowControl/>
              <w:spacing w:before="0"/>
              <w:jc w:val="center"/>
              <w:rPr>
                <w:rFonts w:ascii="Times New Roman" w:hAnsi="Times New Roman" w:cs="Times New Roman"/>
                <w:b/>
                <w:color w:val="auto"/>
              </w:rPr>
            </w:pPr>
            <w:r w:rsidRPr="000504CC">
              <w:rPr>
                <w:rFonts w:ascii="Times New Roman" w:hAnsi="Times New Roman" w:cs="Times New Roman"/>
                <w:b/>
                <w:color w:val="auto"/>
              </w:rPr>
              <w:t>Replicate Number</w:t>
            </w:r>
          </w:p>
        </w:tc>
        <w:tc>
          <w:tcPr>
            <w:tcW w:w="555" w:type="dxa"/>
            <w:vAlign w:val="center"/>
          </w:tcPr>
          <w:p w:rsidR="00F70C0E" w:rsidRPr="0031368F" w:rsidRDefault="00F70C0E" w:rsidP="009F0A5A">
            <w:pPr>
              <w:widowControl/>
              <w:jc w:val="center"/>
            </w:pPr>
            <w:r>
              <w:t>1</w:t>
            </w:r>
          </w:p>
        </w:tc>
        <w:tc>
          <w:tcPr>
            <w:tcW w:w="540" w:type="dxa"/>
            <w:vAlign w:val="center"/>
          </w:tcPr>
          <w:p w:rsidR="00F70C0E" w:rsidRPr="0031368F" w:rsidRDefault="00F70C0E" w:rsidP="009F0A5A">
            <w:pPr>
              <w:widowControl/>
              <w:jc w:val="center"/>
            </w:pPr>
            <w:r>
              <w:t>2</w:t>
            </w:r>
          </w:p>
        </w:tc>
        <w:tc>
          <w:tcPr>
            <w:tcW w:w="630" w:type="dxa"/>
            <w:vAlign w:val="center"/>
          </w:tcPr>
          <w:p w:rsidR="00F70C0E" w:rsidRPr="0031368F" w:rsidRDefault="00F70C0E" w:rsidP="009F0A5A">
            <w:pPr>
              <w:widowControl/>
              <w:jc w:val="center"/>
            </w:pPr>
            <w:r>
              <w:t>1</w:t>
            </w:r>
          </w:p>
        </w:tc>
        <w:tc>
          <w:tcPr>
            <w:tcW w:w="619" w:type="dxa"/>
            <w:vAlign w:val="center"/>
          </w:tcPr>
          <w:p w:rsidR="00F70C0E" w:rsidRPr="0031368F" w:rsidRDefault="00F70C0E" w:rsidP="009F0A5A">
            <w:pPr>
              <w:widowControl/>
              <w:jc w:val="center"/>
            </w:pPr>
            <w:r>
              <w:t>2</w:t>
            </w:r>
          </w:p>
        </w:tc>
        <w:tc>
          <w:tcPr>
            <w:tcW w:w="607" w:type="dxa"/>
            <w:gridSpan w:val="2"/>
            <w:vAlign w:val="center"/>
          </w:tcPr>
          <w:p w:rsidR="00F70C0E" w:rsidRPr="0031368F" w:rsidRDefault="00F70C0E" w:rsidP="009F0A5A">
            <w:pPr>
              <w:widowControl/>
              <w:tabs>
                <w:tab w:val="left" w:pos="1440"/>
              </w:tabs>
              <w:ind w:left="1440" w:hanging="1440"/>
              <w:jc w:val="center"/>
            </w:pPr>
            <w:r>
              <w:t>1</w:t>
            </w:r>
          </w:p>
        </w:tc>
        <w:tc>
          <w:tcPr>
            <w:tcW w:w="574" w:type="dxa"/>
            <w:vAlign w:val="center"/>
          </w:tcPr>
          <w:p w:rsidR="00F70C0E" w:rsidRPr="0031368F" w:rsidRDefault="00F70C0E" w:rsidP="009F0A5A">
            <w:pPr>
              <w:widowControl/>
              <w:tabs>
                <w:tab w:val="left" w:pos="1440"/>
              </w:tabs>
              <w:ind w:left="1440" w:hanging="1440"/>
              <w:jc w:val="center"/>
            </w:pPr>
            <w:r>
              <w:t>2</w:t>
            </w:r>
          </w:p>
        </w:tc>
        <w:tc>
          <w:tcPr>
            <w:tcW w:w="540" w:type="dxa"/>
            <w:vAlign w:val="center"/>
          </w:tcPr>
          <w:p w:rsidR="00F70C0E" w:rsidRPr="0031368F" w:rsidRDefault="00F70C0E" w:rsidP="009F0A5A">
            <w:pPr>
              <w:widowControl/>
              <w:tabs>
                <w:tab w:val="left" w:pos="1440"/>
              </w:tabs>
              <w:ind w:left="1440" w:hanging="1440"/>
              <w:jc w:val="center"/>
            </w:pPr>
            <w:r>
              <w:t>1</w:t>
            </w:r>
          </w:p>
        </w:tc>
        <w:tc>
          <w:tcPr>
            <w:tcW w:w="630" w:type="dxa"/>
            <w:vAlign w:val="center"/>
          </w:tcPr>
          <w:p w:rsidR="00F70C0E" w:rsidRPr="0031368F" w:rsidRDefault="00F70C0E" w:rsidP="009F0A5A">
            <w:pPr>
              <w:widowControl/>
              <w:tabs>
                <w:tab w:val="left" w:pos="1440"/>
              </w:tabs>
              <w:ind w:left="1440" w:hanging="1440"/>
              <w:jc w:val="center"/>
            </w:pPr>
            <w:r>
              <w:t>2</w:t>
            </w:r>
          </w:p>
        </w:tc>
        <w:tc>
          <w:tcPr>
            <w:tcW w:w="596" w:type="dxa"/>
            <w:vAlign w:val="center"/>
          </w:tcPr>
          <w:p w:rsidR="00F70C0E" w:rsidRPr="0031368F" w:rsidRDefault="00F70C0E" w:rsidP="009F0A5A">
            <w:pPr>
              <w:widowControl/>
              <w:tabs>
                <w:tab w:val="left" w:pos="1440"/>
              </w:tabs>
              <w:ind w:left="1440" w:hanging="1440"/>
              <w:jc w:val="center"/>
            </w:pPr>
            <w:r>
              <w:t>1</w:t>
            </w:r>
          </w:p>
        </w:tc>
        <w:tc>
          <w:tcPr>
            <w:tcW w:w="585" w:type="dxa"/>
            <w:vAlign w:val="center"/>
          </w:tcPr>
          <w:p w:rsidR="00F70C0E" w:rsidRPr="0031368F" w:rsidRDefault="00F70C0E" w:rsidP="009F0A5A">
            <w:pPr>
              <w:widowControl/>
              <w:tabs>
                <w:tab w:val="left" w:pos="1440"/>
              </w:tabs>
              <w:ind w:left="1440" w:hanging="1440"/>
              <w:jc w:val="center"/>
            </w:pPr>
            <w:r>
              <w:t>2</w:t>
            </w:r>
          </w:p>
        </w:tc>
        <w:tc>
          <w:tcPr>
            <w:tcW w:w="585" w:type="dxa"/>
            <w:vAlign w:val="center"/>
          </w:tcPr>
          <w:p w:rsidR="00F70C0E" w:rsidRPr="0031368F" w:rsidRDefault="00F70C0E" w:rsidP="009F0A5A">
            <w:pPr>
              <w:widowControl/>
              <w:tabs>
                <w:tab w:val="left" w:pos="1440"/>
              </w:tabs>
              <w:ind w:left="1440" w:hanging="1440"/>
              <w:jc w:val="center"/>
            </w:pPr>
            <w:r>
              <w:t>1</w:t>
            </w:r>
          </w:p>
        </w:tc>
        <w:tc>
          <w:tcPr>
            <w:tcW w:w="540" w:type="dxa"/>
            <w:vAlign w:val="center"/>
          </w:tcPr>
          <w:p w:rsidR="00F70C0E" w:rsidRPr="0031368F" w:rsidRDefault="00F70C0E" w:rsidP="009F0A5A">
            <w:pPr>
              <w:widowControl/>
              <w:tabs>
                <w:tab w:val="left" w:pos="1440"/>
              </w:tabs>
              <w:ind w:left="1440" w:hanging="1440"/>
              <w:jc w:val="center"/>
            </w:pPr>
            <w:r>
              <w:t>2</w:t>
            </w:r>
          </w:p>
        </w:tc>
        <w:tc>
          <w:tcPr>
            <w:tcW w:w="540" w:type="dxa"/>
            <w:vAlign w:val="center"/>
          </w:tcPr>
          <w:p w:rsidR="00F70C0E" w:rsidRPr="0031368F" w:rsidRDefault="00F70C0E" w:rsidP="009F0A5A">
            <w:pPr>
              <w:widowControl/>
              <w:tabs>
                <w:tab w:val="left" w:pos="1440"/>
              </w:tabs>
              <w:ind w:left="1440" w:hanging="1440"/>
              <w:jc w:val="center"/>
            </w:pPr>
            <w:r>
              <w:t>1</w:t>
            </w:r>
          </w:p>
        </w:tc>
        <w:tc>
          <w:tcPr>
            <w:tcW w:w="540" w:type="dxa"/>
            <w:vAlign w:val="center"/>
          </w:tcPr>
          <w:p w:rsidR="00F70C0E" w:rsidRPr="0031368F" w:rsidRDefault="00F70C0E" w:rsidP="009F0A5A">
            <w:pPr>
              <w:widowControl/>
              <w:tabs>
                <w:tab w:val="left" w:pos="1440"/>
              </w:tabs>
              <w:ind w:left="1440" w:hanging="1440"/>
              <w:jc w:val="center"/>
            </w:pPr>
            <w:r>
              <w:t>2</w:t>
            </w:r>
          </w:p>
        </w:tc>
        <w:tc>
          <w:tcPr>
            <w:tcW w:w="540" w:type="dxa"/>
            <w:vAlign w:val="center"/>
          </w:tcPr>
          <w:p w:rsidR="00F70C0E" w:rsidRPr="0031368F" w:rsidRDefault="00F70C0E" w:rsidP="009F0A5A">
            <w:pPr>
              <w:widowControl/>
              <w:tabs>
                <w:tab w:val="left" w:pos="1440"/>
              </w:tabs>
              <w:ind w:left="1440" w:hanging="1440"/>
              <w:jc w:val="center"/>
            </w:pPr>
            <w:r>
              <w:t>1</w:t>
            </w:r>
          </w:p>
        </w:tc>
        <w:tc>
          <w:tcPr>
            <w:tcW w:w="540" w:type="dxa"/>
            <w:vAlign w:val="center"/>
          </w:tcPr>
          <w:p w:rsidR="00F70C0E" w:rsidRPr="0031368F" w:rsidRDefault="00F70C0E" w:rsidP="009F0A5A">
            <w:pPr>
              <w:widowControl/>
              <w:tabs>
                <w:tab w:val="left" w:pos="1440"/>
              </w:tabs>
              <w:ind w:left="1440" w:hanging="1440"/>
              <w:jc w:val="center"/>
            </w:pPr>
            <w:r>
              <w:t>2</w:t>
            </w:r>
          </w:p>
        </w:tc>
        <w:tc>
          <w:tcPr>
            <w:tcW w:w="540" w:type="dxa"/>
            <w:vAlign w:val="center"/>
          </w:tcPr>
          <w:p w:rsidR="00F70C0E" w:rsidRPr="0031368F" w:rsidRDefault="00F70C0E" w:rsidP="009F0A5A">
            <w:pPr>
              <w:widowControl/>
              <w:tabs>
                <w:tab w:val="left" w:pos="1440"/>
              </w:tabs>
              <w:ind w:left="1440" w:hanging="1440"/>
              <w:jc w:val="center"/>
            </w:pPr>
            <w:r>
              <w:t>1</w:t>
            </w:r>
          </w:p>
        </w:tc>
        <w:tc>
          <w:tcPr>
            <w:tcW w:w="540" w:type="dxa"/>
            <w:vAlign w:val="center"/>
          </w:tcPr>
          <w:p w:rsidR="00F70C0E" w:rsidRPr="0031368F" w:rsidRDefault="00F70C0E" w:rsidP="009F0A5A">
            <w:pPr>
              <w:widowControl/>
              <w:tabs>
                <w:tab w:val="left" w:pos="1440"/>
              </w:tabs>
              <w:ind w:left="1440" w:hanging="1440"/>
              <w:jc w:val="center"/>
            </w:pPr>
            <w:r>
              <w:t>2</w:t>
            </w:r>
          </w:p>
        </w:tc>
        <w:tc>
          <w:tcPr>
            <w:tcW w:w="540" w:type="dxa"/>
            <w:vAlign w:val="center"/>
          </w:tcPr>
          <w:p w:rsidR="00F70C0E" w:rsidRPr="0031368F" w:rsidRDefault="00F70C0E" w:rsidP="009F0A5A">
            <w:pPr>
              <w:widowControl/>
              <w:tabs>
                <w:tab w:val="left" w:pos="1440"/>
              </w:tabs>
              <w:ind w:left="1440" w:hanging="1440"/>
              <w:jc w:val="center"/>
            </w:pPr>
            <w:r>
              <w:t>1</w:t>
            </w:r>
          </w:p>
        </w:tc>
        <w:tc>
          <w:tcPr>
            <w:tcW w:w="540" w:type="dxa"/>
            <w:vAlign w:val="center"/>
          </w:tcPr>
          <w:p w:rsidR="00F70C0E" w:rsidRPr="0031368F" w:rsidRDefault="00F70C0E" w:rsidP="009F0A5A">
            <w:pPr>
              <w:widowControl/>
              <w:tabs>
                <w:tab w:val="left" w:pos="1440"/>
              </w:tabs>
              <w:ind w:left="1440" w:hanging="1440"/>
              <w:jc w:val="center"/>
            </w:pPr>
            <w:r>
              <w:t>2</w:t>
            </w:r>
          </w:p>
        </w:tc>
        <w:tc>
          <w:tcPr>
            <w:tcW w:w="630" w:type="dxa"/>
            <w:vAlign w:val="center"/>
          </w:tcPr>
          <w:p w:rsidR="00F70C0E" w:rsidRPr="0031368F" w:rsidRDefault="00F70C0E" w:rsidP="009F0A5A">
            <w:pPr>
              <w:widowControl/>
              <w:tabs>
                <w:tab w:val="left" w:pos="1440"/>
              </w:tabs>
              <w:ind w:left="1440" w:hanging="1440"/>
              <w:jc w:val="center"/>
            </w:pPr>
            <w:r>
              <w:t>1</w:t>
            </w:r>
          </w:p>
        </w:tc>
        <w:tc>
          <w:tcPr>
            <w:tcW w:w="585" w:type="dxa"/>
            <w:vAlign w:val="center"/>
          </w:tcPr>
          <w:p w:rsidR="00F70C0E" w:rsidRPr="0031368F" w:rsidRDefault="00F70C0E" w:rsidP="009F0A5A">
            <w:pPr>
              <w:widowControl/>
              <w:tabs>
                <w:tab w:val="left" w:pos="1440"/>
              </w:tabs>
              <w:ind w:left="1440" w:hanging="1440"/>
              <w:jc w:val="center"/>
            </w:pPr>
            <w:r>
              <w:t>2</w:t>
            </w:r>
          </w:p>
        </w:tc>
      </w:tr>
      <w:tr w:rsidR="00F70C0E" w:rsidRPr="0031368F" w:rsidTr="009F0A5A">
        <w:trPr>
          <w:cantSplit/>
        </w:trPr>
        <w:tc>
          <w:tcPr>
            <w:tcW w:w="2012" w:type="dxa"/>
            <w:vAlign w:val="center"/>
          </w:tcPr>
          <w:p w:rsidR="00F70C0E" w:rsidRPr="009F0A5A" w:rsidRDefault="00663DCB" w:rsidP="009F0A5A">
            <w:pPr>
              <w:widowControl/>
              <w:tabs>
                <w:tab w:val="left" w:pos="1440"/>
              </w:tabs>
              <w:ind w:left="1440" w:hanging="1440"/>
              <w:rPr>
                <w:b w:val="0"/>
              </w:rPr>
            </w:pPr>
            <w:r>
              <w:rPr>
                <w:b w:val="0"/>
              </w:rPr>
              <w:t>[Parent c</w:t>
            </w:r>
            <w:r w:rsidR="00F70C0E" w:rsidRPr="009F0A5A">
              <w:rPr>
                <w:b w:val="0"/>
              </w:rPr>
              <w:t>ompound]</w:t>
            </w:r>
          </w:p>
        </w:tc>
        <w:tc>
          <w:tcPr>
            <w:tcW w:w="55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gridSpan w:val="2"/>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96"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74"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96"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r>
      <w:tr w:rsidR="00F70C0E" w:rsidRPr="0031368F" w:rsidTr="009F0A5A">
        <w:trPr>
          <w:cantSplit/>
          <w:trHeight w:val="174"/>
        </w:trPr>
        <w:tc>
          <w:tcPr>
            <w:tcW w:w="2012" w:type="dxa"/>
            <w:vAlign w:val="center"/>
          </w:tcPr>
          <w:p w:rsidR="00F70C0E" w:rsidRPr="009F0A5A" w:rsidRDefault="00663DCB" w:rsidP="009F0A5A">
            <w:pPr>
              <w:pStyle w:val="Footer"/>
              <w:rPr>
                <w:sz w:val="22"/>
                <w:szCs w:val="22"/>
              </w:rPr>
            </w:pPr>
            <w:r>
              <w:rPr>
                <w:sz w:val="22"/>
                <w:szCs w:val="22"/>
              </w:rPr>
              <w:t>[Transformation p</w:t>
            </w:r>
            <w:r w:rsidR="00F70C0E" w:rsidRPr="009F0A5A">
              <w:rPr>
                <w:sz w:val="22"/>
                <w:szCs w:val="22"/>
              </w:rPr>
              <w:t>roduct #1]</w:t>
            </w:r>
          </w:p>
        </w:tc>
        <w:tc>
          <w:tcPr>
            <w:tcW w:w="555"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gridSpan w:val="2"/>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96"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74"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96"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r>
      <w:tr w:rsidR="00F70C0E" w:rsidRPr="0031368F" w:rsidTr="009F0A5A">
        <w:trPr>
          <w:cantSplit/>
          <w:trHeight w:val="138"/>
        </w:trPr>
        <w:tc>
          <w:tcPr>
            <w:tcW w:w="2012" w:type="dxa"/>
            <w:vAlign w:val="center"/>
          </w:tcPr>
          <w:p w:rsidR="00F70C0E" w:rsidRPr="009F0A5A" w:rsidRDefault="00663DCB" w:rsidP="009F0A5A">
            <w:pPr>
              <w:pStyle w:val="Footer"/>
              <w:rPr>
                <w:sz w:val="22"/>
                <w:szCs w:val="22"/>
              </w:rPr>
            </w:pPr>
            <w:r>
              <w:rPr>
                <w:sz w:val="22"/>
                <w:szCs w:val="22"/>
              </w:rPr>
              <w:t>[Transformation p</w:t>
            </w:r>
            <w:r w:rsidR="00F70C0E" w:rsidRPr="009F0A5A">
              <w:rPr>
                <w:sz w:val="22"/>
                <w:szCs w:val="22"/>
              </w:rPr>
              <w:t>roduct #2]</w:t>
            </w:r>
          </w:p>
        </w:tc>
        <w:tc>
          <w:tcPr>
            <w:tcW w:w="555"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gridSpan w:val="2"/>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96"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74"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96"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r>
      <w:tr w:rsidR="00F70C0E" w:rsidRPr="0031368F" w:rsidTr="009F0A5A">
        <w:trPr>
          <w:cantSplit/>
        </w:trPr>
        <w:tc>
          <w:tcPr>
            <w:tcW w:w="2012" w:type="dxa"/>
            <w:vAlign w:val="center"/>
          </w:tcPr>
          <w:p w:rsidR="00F70C0E" w:rsidRPr="009F0A5A" w:rsidRDefault="00F70C0E" w:rsidP="009F0A5A">
            <w:pPr>
              <w:pStyle w:val="Footer"/>
              <w:tabs>
                <w:tab w:val="left" w:pos="1440"/>
              </w:tabs>
              <w:ind w:left="1440" w:hanging="1440"/>
              <w:rPr>
                <w:sz w:val="22"/>
                <w:szCs w:val="22"/>
              </w:rPr>
            </w:pPr>
            <w:r w:rsidRPr="009F0A5A">
              <w:rPr>
                <w:sz w:val="22"/>
                <w:szCs w:val="22"/>
              </w:rPr>
              <w:t>[Others]</w:t>
            </w:r>
          </w:p>
        </w:tc>
        <w:tc>
          <w:tcPr>
            <w:tcW w:w="55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gridSpan w:val="2"/>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96"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74"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96"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r>
      <w:tr w:rsidR="00F70C0E" w:rsidRPr="0031368F" w:rsidTr="009F0A5A">
        <w:trPr>
          <w:cantSplit/>
        </w:trPr>
        <w:tc>
          <w:tcPr>
            <w:tcW w:w="2012" w:type="dxa"/>
            <w:vAlign w:val="center"/>
          </w:tcPr>
          <w:p w:rsidR="00F70C0E" w:rsidRPr="009F0A5A" w:rsidRDefault="00F70C0E" w:rsidP="009F0A5A">
            <w:pPr>
              <w:widowControl/>
              <w:tabs>
                <w:tab w:val="left" w:pos="1440"/>
              </w:tabs>
              <w:ind w:left="1440" w:hanging="1440"/>
              <w:rPr>
                <w:b w:val="0"/>
                <w:vertAlign w:val="superscript"/>
                <w:lang w:val="en-CA"/>
              </w:rPr>
            </w:pPr>
            <w:r w:rsidRPr="009F0A5A">
              <w:rPr>
                <w:b w:val="0"/>
              </w:rPr>
              <w:t>Extracted residues</w:t>
            </w:r>
          </w:p>
        </w:tc>
        <w:tc>
          <w:tcPr>
            <w:tcW w:w="55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gridSpan w:val="2"/>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96"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74"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96"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r>
      <w:tr w:rsidR="00F70C0E" w:rsidRPr="0031368F" w:rsidTr="009F0A5A">
        <w:trPr>
          <w:cantSplit/>
        </w:trPr>
        <w:tc>
          <w:tcPr>
            <w:tcW w:w="2012" w:type="dxa"/>
            <w:vAlign w:val="center"/>
          </w:tcPr>
          <w:p w:rsidR="00F70C0E" w:rsidRPr="009F0A5A" w:rsidRDefault="00F70C0E" w:rsidP="009F0A5A">
            <w:pPr>
              <w:widowControl/>
              <w:tabs>
                <w:tab w:val="left" w:pos="1440"/>
              </w:tabs>
              <w:ind w:left="1440" w:hanging="1440"/>
              <w:rPr>
                <w:b w:val="0"/>
                <w:lang w:val="en-CA"/>
              </w:rPr>
            </w:pPr>
            <w:r w:rsidRPr="009F0A5A">
              <w:rPr>
                <w:b w:val="0"/>
              </w:rPr>
              <w:t>Unextracted residues</w:t>
            </w:r>
          </w:p>
        </w:tc>
        <w:tc>
          <w:tcPr>
            <w:tcW w:w="55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gridSpan w:val="2"/>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96"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74"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96"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r>
      <w:tr w:rsidR="00F70C0E" w:rsidRPr="0031368F" w:rsidTr="009F0A5A">
        <w:trPr>
          <w:cantSplit/>
          <w:trHeight w:val="327"/>
        </w:trPr>
        <w:tc>
          <w:tcPr>
            <w:tcW w:w="2012" w:type="dxa"/>
            <w:vAlign w:val="center"/>
          </w:tcPr>
          <w:p w:rsidR="00F70C0E" w:rsidRPr="009F0A5A" w:rsidRDefault="00F70C0E" w:rsidP="009F0A5A">
            <w:pPr>
              <w:widowControl/>
              <w:tabs>
                <w:tab w:val="left" w:pos="1440"/>
              </w:tabs>
              <w:ind w:left="1440" w:hanging="1440"/>
              <w:rPr>
                <w:b w:val="0"/>
                <w:lang w:val="en-CA"/>
              </w:rPr>
            </w:pPr>
            <w:r w:rsidRPr="009F0A5A">
              <w:rPr>
                <w:b w:val="0"/>
                <w:lang w:val="en-CA"/>
              </w:rPr>
              <w:t>CO</w:t>
            </w:r>
            <w:r w:rsidRPr="009F0A5A">
              <w:rPr>
                <w:b w:val="0"/>
                <w:vertAlign w:val="subscript"/>
                <w:lang w:val="en-CA"/>
              </w:rPr>
              <w:t>2</w:t>
            </w:r>
          </w:p>
        </w:tc>
        <w:tc>
          <w:tcPr>
            <w:tcW w:w="55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gridSpan w:val="2"/>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96"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74"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96"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r>
      <w:tr w:rsidR="00F70C0E" w:rsidRPr="0031368F" w:rsidTr="009F0A5A">
        <w:trPr>
          <w:cantSplit/>
        </w:trPr>
        <w:tc>
          <w:tcPr>
            <w:tcW w:w="2012" w:type="dxa"/>
            <w:vAlign w:val="center"/>
          </w:tcPr>
          <w:p w:rsidR="00F70C0E" w:rsidRPr="009F0A5A" w:rsidRDefault="00F70C0E" w:rsidP="009F0A5A">
            <w:pPr>
              <w:widowControl/>
              <w:tabs>
                <w:tab w:val="left" w:pos="1440"/>
              </w:tabs>
              <w:ind w:left="1440" w:hanging="1440"/>
              <w:rPr>
                <w:b w:val="0"/>
              </w:rPr>
            </w:pPr>
            <w:r w:rsidRPr="009F0A5A">
              <w:rPr>
                <w:b w:val="0"/>
              </w:rPr>
              <w:t>Volatile organics</w:t>
            </w:r>
          </w:p>
        </w:tc>
        <w:tc>
          <w:tcPr>
            <w:tcW w:w="55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gridSpan w:val="2"/>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96"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74"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96"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85"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tabs>
                <w:tab w:val="left" w:pos="1440"/>
              </w:tabs>
              <w:ind w:left="1440" w:hanging="1440"/>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630"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r>
      <w:tr w:rsidR="00F70C0E" w:rsidRPr="0031368F" w:rsidTr="009F0A5A">
        <w:trPr>
          <w:cantSplit/>
          <w:trHeight w:val="63"/>
        </w:trPr>
        <w:tc>
          <w:tcPr>
            <w:tcW w:w="2012" w:type="dxa"/>
            <w:vAlign w:val="center"/>
          </w:tcPr>
          <w:p w:rsidR="00F70C0E" w:rsidRPr="009F0A5A" w:rsidRDefault="00663DCB" w:rsidP="009F0A5A">
            <w:pPr>
              <w:widowControl/>
              <w:rPr>
                <w:b w:val="0"/>
                <w:lang w:val="en-CA"/>
              </w:rPr>
            </w:pPr>
            <w:r>
              <w:rPr>
                <w:b w:val="0"/>
              </w:rPr>
              <w:t>Mass b</w:t>
            </w:r>
            <w:r w:rsidR="009F0A5A" w:rsidRPr="009F0A5A">
              <w:rPr>
                <w:b w:val="0"/>
              </w:rPr>
              <w:t>alance</w:t>
            </w:r>
          </w:p>
        </w:tc>
        <w:tc>
          <w:tcPr>
            <w:tcW w:w="555"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630" w:type="dxa"/>
            <w:gridSpan w:val="2"/>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96" w:type="dxa"/>
            <w:shd w:val="clear" w:color="auto" w:fill="auto"/>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74"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630" w:type="dxa"/>
            <w:shd w:val="clear" w:color="auto" w:fill="auto"/>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96"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85" w:type="dxa"/>
            <w:shd w:val="clear" w:color="auto" w:fill="auto"/>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40" w:type="dxa"/>
            <w:shd w:val="clear" w:color="auto" w:fill="auto"/>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40"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630"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c>
          <w:tcPr>
            <w:tcW w:w="585" w:type="dxa"/>
            <w:vAlign w:val="center"/>
          </w:tcPr>
          <w:p w:rsidR="00F70C0E" w:rsidRPr="009F0A5A" w:rsidRDefault="00F70C0E" w:rsidP="009F0A5A">
            <w:pPr>
              <w:pStyle w:val="OECD-Basis-Table-Text"/>
              <w:widowControl/>
              <w:jc w:val="center"/>
              <w:rPr>
                <w:color w:val="000000"/>
                <w:sz w:val="22"/>
                <w:szCs w:val="22"/>
              </w:rPr>
            </w:pPr>
            <w:r w:rsidRPr="009F0A5A">
              <w:rPr>
                <w:sz w:val="22"/>
                <w:szCs w:val="22"/>
              </w:rPr>
              <w:t>[#]</w:t>
            </w:r>
          </w:p>
        </w:tc>
      </w:tr>
    </w:tbl>
    <w:p w:rsidR="009F0A5A" w:rsidRDefault="00F70C0E" w:rsidP="006703DB">
      <w:pPr>
        <w:pStyle w:val="OECD-BASIS-TEXT"/>
        <w:keepNext/>
        <w:spacing w:line="240" w:lineRule="auto"/>
        <w:rPr>
          <w:bCs/>
          <w:sz w:val="24"/>
          <w:szCs w:val="24"/>
          <w:lang w:val="en-US"/>
        </w:rPr>
      </w:pPr>
      <w:r w:rsidRPr="00F70C0E">
        <w:rPr>
          <w:bCs/>
          <w:sz w:val="24"/>
          <w:szCs w:val="24"/>
          <w:lang w:val="en-US"/>
        </w:rPr>
        <w:t>[Repeat this table as need</w:t>
      </w:r>
      <w:r w:rsidR="009F0A5A">
        <w:rPr>
          <w:bCs/>
          <w:sz w:val="24"/>
          <w:szCs w:val="24"/>
          <w:lang w:val="en-US"/>
        </w:rPr>
        <w:t>ed</w:t>
      </w:r>
      <w:r w:rsidRPr="00F70C0E">
        <w:rPr>
          <w:bCs/>
          <w:sz w:val="24"/>
          <w:szCs w:val="24"/>
          <w:lang w:val="en-US"/>
        </w:rPr>
        <w:t xml:space="preserve"> </w:t>
      </w:r>
      <w:r w:rsidRPr="00AC16D1">
        <w:rPr>
          <w:bCs/>
          <w:sz w:val="24"/>
          <w:szCs w:val="24"/>
          <w:lang w:val="en-US"/>
        </w:rPr>
        <w:t xml:space="preserve">for additional </w:t>
      </w:r>
      <w:r w:rsidR="0020667F">
        <w:rPr>
          <w:bCs/>
          <w:sz w:val="24"/>
          <w:szCs w:val="24"/>
          <w:lang w:val="en-US"/>
        </w:rPr>
        <w:t>water</w:t>
      </w:r>
      <w:r w:rsidRPr="00AC16D1">
        <w:rPr>
          <w:bCs/>
          <w:sz w:val="24"/>
          <w:szCs w:val="24"/>
          <w:lang w:val="en-US"/>
        </w:rPr>
        <w:t>:sediment systems.</w:t>
      </w:r>
      <w:r w:rsidR="00AC16D1" w:rsidRPr="00AC16D1">
        <w:rPr>
          <w:bCs/>
          <w:sz w:val="24"/>
          <w:szCs w:val="24"/>
          <w:lang w:val="en-US"/>
        </w:rPr>
        <w:t xml:space="preserve"> </w:t>
      </w:r>
      <w:r w:rsidR="00AC16D1" w:rsidRPr="00AC16D1">
        <w:rPr>
          <w:sz w:val="24"/>
          <w:szCs w:val="24"/>
        </w:rPr>
        <w:t>Note that individual replicate values are tabulated rather than means and standard deviations.</w:t>
      </w:r>
      <w:r w:rsidRPr="00AC16D1">
        <w:rPr>
          <w:bCs/>
          <w:sz w:val="24"/>
          <w:szCs w:val="24"/>
          <w:lang w:val="en-US"/>
        </w:rPr>
        <w:t>]</w:t>
      </w:r>
    </w:p>
    <w:p w:rsidR="00DA7D67" w:rsidRDefault="00DA7D67" w:rsidP="006703DB">
      <w:pPr>
        <w:pStyle w:val="OECD-BASIS-TEXT"/>
        <w:keepNext/>
        <w:spacing w:line="240" w:lineRule="auto"/>
        <w:rPr>
          <w:bCs/>
          <w:sz w:val="24"/>
          <w:szCs w:val="24"/>
          <w:lang w:val="en-US"/>
        </w:rPr>
      </w:pPr>
    </w:p>
    <w:p w:rsidR="009F0A5A" w:rsidRPr="00F70C0E" w:rsidRDefault="009F0A5A" w:rsidP="006703DB">
      <w:pPr>
        <w:pStyle w:val="OECD-BASIS-TEXT"/>
        <w:keepNext/>
        <w:spacing w:line="240" w:lineRule="auto"/>
        <w:rPr>
          <w:rFonts w:ascii="Times New Roman Bold" w:hAnsi="Times New Roman Bold"/>
          <w:bCs/>
          <w:sz w:val="24"/>
          <w:szCs w:val="24"/>
          <w:lang w:val="en-US"/>
        </w:rPr>
        <w:sectPr w:rsidR="009F0A5A" w:rsidRPr="00F70C0E" w:rsidSect="009F0A5A">
          <w:headerReference w:type="default" r:id="rId11"/>
          <w:pgSz w:w="15840" w:h="12240" w:orient="landscape"/>
          <w:pgMar w:top="1440" w:right="1440" w:bottom="1440" w:left="1440" w:header="720" w:footer="432" w:gutter="0"/>
          <w:cols w:space="720"/>
          <w:docGrid w:linePitch="360"/>
        </w:sectPr>
      </w:pPr>
    </w:p>
    <w:p w:rsidR="00C67DC8" w:rsidRPr="00FB626C" w:rsidRDefault="00C67DC8" w:rsidP="00C67DC8">
      <w:pPr>
        <w:pStyle w:val="OECD-BASIS-TEXT"/>
        <w:keepNext/>
        <w:spacing w:line="240" w:lineRule="auto"/>
        <w:rPr>
          <w:sz w:val="24"/>
          <w:szCs w:val="24"/>
          <w:lang w:val="en-US"/>
        </w:rPr>
      </w:pPr>
    </w:p>
    <w:p w:rsidR="00C67DC8" w:rsidRPr="00FB626C" w:rsidRDefault="00077CB7" w:rsidP="007C5A39">
      <w:pPr>
        <w:pStyle w:val="OECD-BASIS-TEXT"/>
        <w:keepNext/>
        <w:spacing w:line="240" w:lineRule="auto"/>
        <w:ind w:left="360"/>
        <w:rPr>
          <w:b/>
          <w:sz w:val="24"/>
          <w:szCs w:val="24"/>
          <w:lang w:val="en-US"/>
        </w:rPr>
      </w:pPr>
      <w:r>
        <w:rPr>
          <w:b/>
          <w:sz w:val="24"/>
          <w:szCs w:val="24"/>
          <w:lang w:val="en-US"/>
        </w:rPr>
        <w:t>E</w:t>
      </w:r>
      <w:r w:rsidR="007C5A39">
        <w:rPr>
          <w:b/>
          <w:sz w:val="24"/>
          <w:szCs w:val="24"/>
          <w:lang w:val="en-US"/>
        </w:rPr>
        <w:t>.</w:t>
      </w:r>
      <w:r w:rsidR="007C5A39">
        <w:rPr>
          <w:b/>
          <w:sz w:val="24"/>
          <w:szCs w:val="24"/>
          <w:lang w:val="en-US"/>
        </w:rPr>
        <w:tab/>
      </w:r>
      <w:r w:rsidR="00C67DC8" w:rsidRPr="00FB626C">
        <w:rPr>
          <w:b/>
          <w:sz w:val="24"/>
          <w:szCs w:val="24"/>
          <w:lang w:val="en-US"/>
        </w:rPr>
        <w:t>Tr</w:t>
      </w:r>
      <w:r w:rsidR="009D0273">
        <w:rPr>
          <w:b/>
          <w:sz w:val="24"/>
          <w:szCs w:val="24"/>
          <w:lang w:val="en-US"/>
        </w:rPr>
        <w:t>ansformation of Test Compound:</w:t>
      </w:r>
    </w:p>
    <w:p w:rsidR="00C67DC8" w:rsidRPr="009D0273" w:rsidRDefault="00C67DC8" w:rsidP="00C67DC8">
      <w:pPr>
        <w:pStyle w:val="OECD-BASIS-TEXT"/>
        <w:keepNext/>
        <w:spacing w:line="240" w:lineRule="auto"/>
        <w:rPr>
          <w:b/>
          <w:sz w:val="24"/>
          <w:szCs w:val="24"/>
          <w:lang w:val="en-US"/>
        </w:rPr>
      </w:pPr>
    </w:p>
    <w:p w:rsidR="000A533F" w:rsidRPr="009D0273" w:rsidRDefault="000A533F" w:rsidP="000A533F">
      <w:pPr>
        <w:rPr>
          <w:b w:val="0"/>
          <w:sz w:val="24"/>
          <w:szCs w:val="24"/>
        </w:rPr>
      </w:pPr>
      <w:r w:rsidRPr="009D0273">
        <w:rPr>
          <w:b w:val="0"/>
          <w:sz w:val="24"/>
          <w:szCs w:val="24"/>
        </w:rPr>
        <w:t xml:space="preserve">Degradation of [radiolabel-test compound] in sediment was [gradual, rapid, or some other characterization]. The </w:t>
      </w:r>
      <w:r w:rsidR="009D0273">
        <w:rPr>
          <w:b w:val="0"/>
          <w:sz w:val="24"/>
          <w:szCs w:val="24"/>
        </w:rPr>
        <w:t xml:space="preserve">calculated half-life </w:t>
      </w:r>
      <w:r w:rsidRPr="009D0273">
        <w:rPr>
          <w:b w:val="0"/>
          <w:sz w:val="24"/>
          <w:szCs w:val="24"/>
        </w:rPr>
        <w:t xml:space="preserve">ranged from [x] to [x] </w:t>
      </w:r>
      <w:r w:rsidR="009D0273">
        <w:rPr>
          <w:b w:val="0"/>
          <w:sz w:val="24"/>
          <w:szCs w:val="24"/>
        </w:rPr>
        <w:t xml:space="preserve">days, </w:t>
      </w:r>
      <w:r w:rsidRPr="009D0273">
        <w:rPr>
          <w:b w:val="0"/>
          <w:sz w:val="24"/>
          <w:szCs w:val="24"/>
        </w:rPr>
        <w:t xml:space="preserve">as </w:t>
      </w:r>
      <w:r w:rsidR="009D0273">
        <w:rPr>
          <w:b w:val="0"/>
          <w:sz w:val="24"/>
          <w:szCs w:val="24"/>
        </w:rPr>
        <w:t xml:space="preserve">tabulated </w:t>
      </w:r>
      <w:r w:rsidRPr="009D0273">
        <w:rPr>
          <w:b w:val="0"/>
          <w:sz w:val="24"/>
          <w:szCs w:val="24"/>
        </w:rPr>
        <w:t xml:space="preserve">in </w:t>
      </w:r>
      <w:r w:rsidRPr="009D0273">
        <w:rPr>
          <w:sz w:val="24"/>
          <w:szCs w:val="24"/>
        </w:rPr>
        <w:t>Table 8</w:t>
      </w:r>
      <w:r w:rsidR="009D0273">
        <w:rPr>
          <w:b w:val="0"/>
          <w:sz w:val="24"/>
          <w:szCs w:val="24"/>
        </w:rPr>
        <w:t xml:space="preserve"> (</w:t>
      </w:r>
      <w:r w:rsidR="009D0273" w:rsidRPr="00583BB5">
        <w:rPr>
          <w:b w:val="0"/>
          <w:sz w:val="24"/>
          <w:szCs w:val="24"/>
        </w:rPr>
        <w:t>calculated half-lives and model parameters for the best fit k</w:t>
      </w:r>
      <w:r w:rsidR="006C4CA7" w:rsidRPr="00583BB5">
        <w:rPr>
          <w:b w:val="0"/>
          <w:sz w:val="24"/>
          <w:szCs w:val="24"/>
        </w:rPr>
        <w:t>inetics models are in bold)</w:t>
      </w:r>
      <w:r w:rsidRPr="00583BB5">
        <w:rPr>
          <w:b w:val="0"/>
          <w:sz w:val="24"/>
          <w:szCs w:val="24"/>
        </w:rPr>
        <w:t>.</w:t>
      </w:r>
      <w:r w:rsidR="00583BB5" w:rsidRPr="00583BB5">
        <w:rPr>
          <w:b w:val="0"/>
          <w:sz w:val="24"/>
          <w:szCs w:val="24"/>
        </w:rPr>
        <w:t xml:space="preserve"> </w:t>
      </w:r>
      <w:r w:rsidR="00583BB5" w:rsidRPr="00583BB5">
        <w:rPr>
          <w:b w:val="0"/>
          <w:color w:val="000000"/>
          <w:sz w:val="24"/>
          <w:szCs w:val="24"/>
          <w:lang w:val="en-US"/>
        </w:rPr>
        <w:t xml:space="preserve">[Indicate the software used to determine model parameters. Indicate whether reviewer-reported half-lives are consistent with study-reported values and the relationship between calculated and observed values. </w:t>
      </w:r>
      <w:r w:rsidR="00583BB5" w:rsidRPr="00583BB5">
        <w:rPr>
          <w:b w:val="0"/>
          <w:sz w:val="24"/>
          <w:szCs w:val="24"/>
        </w:rPr>
        <w:t>Discuss any abnormalities observed in the data.</w:t>
      </w:r>
      <w:r w:rsidR="00583BB5" w:rsidRPr="00583BB5">
        <w:rPr>
          <w:b w:val="0"/>
          <w:color w:val="000000"/>
          <w:sz w:val="24"/>
          <w:szCs w:val="24"/>
          <w:lang w:val="en-US"/>
        </w:rPr>
        <w:t>]</w:t>
      </w:r>
    </w:p>
    <w:p w:rsidR="00A74D5C" w:rsidRDefault="00A74D5C" w:rsidP="00C67DC8">
      <w:pPr>
        <w:pStyle w:val="OECD-BASIS-TEXT"/>
        <w:keepNext/>
        <w:tabs>
          <w:tab w:val="left" w:pos="284"/>
        </w:tabs>
        <w:spacing w:line="240" w:lineRule="auto"/>
        <w:rPr>
          <w:b/>
          <w:sz w:val="24"/>
          <w:szCs w:val="24"/>
          <w:lang w:val="en-US"/>
        </w:rPr>
      </w:pPr>
    </w:p>
    <w:p w:rsidR="00A367FD" w:rsidRDefault="00A367FD" w:rsidP="00A367FD">
      <w:pPr>
        <w:pStyle w:val="OECD-BASIS-TEXT"/>
        <w:widowControl w:val="0"/>
        <w:tabs>
          <w:tab w:val="left" w:pos="284"/>
        </w:tabs>
        <w:spacing w:line="240" w:lineRule="auto"/>
        <w:rPr>
          <w:color w:val="000000"/>
          <w:sz w:val="24"/>
          <w:szCs w:val="24"/>
        </w:rPr>
      </w:pPr>
      <w:r>
        <w:rPr>
          <w:color w:val="000000"/>
          <w:sz w:val="24"/>
          <w:szCs w:val="24"/>
        </w:rPr>
        <w:t xml:space="preserve">[Images of kinetics calculation results using the R program may replace </w:t>
      </w:r>
      <w:r w:rsidRPr="003061D9">
        <w:rPr>
          <w:b/>
          <w:color w:val="000000"/>
          <w:sz w:val="24"/>
          <w:szCs w:val="24"/>
        </w:rPr>
        <w:t xml:space="preserve">Table </w:t>
      </w:r>
      <w:r>
        <w:rPr>
          <w:b/>
          <w:color w:val="000000"/>
          <w:sz w:val="24"/>
          <w:szCs w:val="24"/>
        </w:rPr>
        <w:t>8</w:t>
      </w:r>
      <w:r>
        <w:rPr>
          <w:color w:val="000000"/>
          <w:sz w:val="24"/>
          <w:szCs w:val="24"/>
        </w:rPr>
        <w:t xml:space="preserve">. R images should include the model parameters and statistics that are otherwise reported in </w:t>
      </w:r>
      <w:r w:rsidRPr="003061D9">
        <w:rPr>
          <w:b/>
          <w:color w:val="000000"/>
          <w:sz w:val="24"/>
          <w:szCs w:val="24"/>
        </w:rPr>
        <w:t xml:space="preserve">Table </w:t>
      </w:r>
      <w:r>
        <w:rPr>
          <w:b/>
          <w:color w:val="000000"/>
          <w:sz w:val="24"/>
          <w:szCs w:val="24"/>
        </w:rPr>
        <w:t>8</w:t>
      </w:r>
      <w:r>
        <w:rPr>
          <w:color w:val="000000"/>
          <w:sz w:val="24"/>
          <w:szCs w:val="24"/>
        </w:rPr>
        <w:t>.]</w:t>
      </w:r>
    </w:p>
    <w:p w:rsidR="00A367FD" w:rsidRPr="009D0273" w:rsidRDefault="00A367FD" w:rsidP="00C67DC8">
      <w:pPr>
        <w:pStyle w:val="OECD-BASIS-TEXT"/>
        <w:keepNext/>
        <w:tabs>
          <w:tab w:val="left" w:pos="284"/>
        </w:tabs>
        <w:spacing w:line="240" w:lineRule="auto"/>
        <w:rPr>
          <w:b/>
          <w:sz w:val="24"/>
          <w:szCs w:val="24"/>
          <w:lang w:val="en-US"/>
        </w:rPr>
      </w:pPr>
    </w:p>
    <w:p w:rsidR="00DA7D67" w:rsidRPr="00B832F1" w:rsidDel="004C4854" w:rsidRDefault="00DA7D67" w:rsidP="00DA7D67">
      <w:pPr>
        <w:pStyle w:val="OECD-BASIS-TEXT"/>
        <w:keepNext/>
        <w:tabs>
          <w:tab w:val="left" w:pos="284"/>
        </w:tabs>
        <w:spacing w:line="240" w:lineRule="auto"/>
        <w:rPr>
          <w:b/>
          <w:bCs/>
          <w:sz w:val="24"/>
          <w:szCs w:val="24"/>
          <w:lang w:val="en-US"/>
        </w:rPr>
      </w:pPr>
      <w:r w:rsidRPr="009D0273">
        <w:rPr>
          <w:b/>
          <w:sz w:val="24"/>
          <w:szCs w:val="24"/>
        </w:rPr>
        <w:t>Table 8. Transformation</w:t>
      </w:r>
      <w:r w:rsidRPr="00B832F1">
        <w:rPr>
          <w:b/>
          <w:sz w:val="24"/>
          <w:szCs w:val="24"/>
        </w:rPr>
        <w:t xml:space="preserve"> Kinetics of [Test Compound]</w:t>
      </w:r>
      <w:r>
        <w:rPr>
          <w:b/>
          <w:sz w:val="24"/>
          <w:szCs w:val="24"/>
        </w:rPr>
        <w:t xml:space="preserve"> </w:t>
      </w:r>
      <w:r w:rsidRPr="00B832F1">
        <w:rPr>
          <w:b/>
          <w:sz w:val="24"/>
          <w:szCs w:val="24"/>
        </w:rPr>
        <w:t>in Total Aquatic Systems</w:t>
      </w:r>
      <w:r>
        <w:rPr>
          <w:b/>
          <w:sz w:val="24"/>
          <w:szCs w:val="24"/>
        </w:rPr>
        <w:t xml:space="preserve"> </w:t>
      </w:r>
      <w:r w:rsidRPr="00290367">
        <w:rPr>
          <w:rFonts w:ascii="Times New Roman Bold" w:hAnsi="Times New Roman Bold"/>
          <w:b/>
          <w:sz w:val="24"/>
          <w:szCs w:val="24"/>
          <w:vertAlign w:val="superscript"/>
        </w:rPr>
        <w:t>A</w:t>
      </w:r>
      <w:r w:rsidR="009D0273">
        <w:rPr>
          <w:rFonts w:ascii="Times New Roman Bold" w:hAnsi="Times New Roman Bold"/>
          <w:b/>
          <w:sz w:val="24"/>
          <w:szCs w:val="24"/>
          <w:vertAlign w:val="superscript"/>
        </w:rPr>
        <w:t>, B</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14" w:type="dxa"/>
        </w:tblCellMar>
        <w:tblLook w:val="0000" w:firstRow="0" w:lastRow="0" w:firstColumn="0" w:lastColumn="0" w:noHBand="0" w:noVBand="0"/>
      </w:tblPr>
      <w:tblGrid>
        <w:gridCol w:w="1292"/>
        <w:gridCol w:w="966"/>
        <w:gridCol w:w="964"/>
        <w:gridCol w:w="1159"/>
        <w:gridCol w:w="1176"/>
        <w:gridCol w:w="1999"/>
        <w:gridCol w:w="1861"/>
      </w:tblGrid>
      <w:tr w:rsidR="0077007F" w:rsidRPr="00B832F1" w:rsidTr="00C4653B">
        <w:trPr>
          <w:cantSplit/>
          <w:trHeight w:val="242"/>
          <w:jc w:val="center"/>
        </w:trPr>
        <w:tc>
          <w:tcPr>
            <w:tcW w:w="1292" w:type="dxa"/>
            <w:shd w:val="clear" w:color="auto" w:fill="FFFFFF"/>
            <w:vAlign w:val="center"/>
          </w:tcPr>
          <w:p w:rsidR="0077007F" w:rsidRPr="00B832F1" w:rsidRDefault="0077007F" w:rsidP="00DA7D67">
            <w:pPr>
              <w:jc w:val="center"/>
              <w:rPr>
                <w:sz w:val="24"/>
                <w:szCs w:val="24"/>
                <w:lang w:val="de-DE"/>
              </w:rPr>
            </w:pPr>
          </w:p>
        </w:tc>
        <w:tc>
          <w:tcPr>
            <w:tcW w:w="966" w:type="dxa"/>
            <w:shd w:val="clear" w:color="auto" w:fill="FFFFFF"/>
            <w:vAlign w:val="center"/>
          </w:tcPr>
          <w:p w:rsidR="0077007F" w:rsidRPr="00290367" w:rsidRDefault="0077007F" w:rsidP="00DA7D67">
            <w:pPr>
              <w:jc w:val="center"/>
              <w:rPr>
                <w:sz w:val="20"/>
                <w:szCs w:val="20"/>
                <w:lang w:val="de-DE"/>
              </w:rPr>
            </w:pPr>
            <w:r w:rsidRPr="00290367">
              <w:rPr>
                <w:sz w:val="20"/>
                <w:szCs w:val="20"/>
                <w:lang w:val="de-DE"/>
              </w:rPr>
              <w:t>Observed DT</w:t>
            </w:r>
            <w:r w:rsidRPr="00290367">
              <w:rPr>
                <w:sz w:val="20"/>
                <w:szCs w:val="20"/>
                <w:vertAlign w:val="subscript"/>
                <w:lang w:val="de-DE"/>
              </w:rPr>
              <w:t>50</w:t>
            </w:r>
            <w:r w:rsidRPr="00290367">
              <w:rPr>
                <w:sz w:val="20"/>
                <w:szCs w:val="20"/>
                <w:lang w:val="de-DE"/>
              </w:rPr>
              <w:t xml:space="preserve"> </w:t>
            </w:r>
          </w:p>
          <w:p w:rsidR="0077007F" w:rsidRPr="00290367" w:rsidRDefault="0077007F" w:rsidP="00DA7D67">
            <w:pPr>
              <w:jc w:val="center"/>
              <w:rPr>
                <w:sz w:val="20"/>
                <w:szCs w:val="20"/>
                <w:lang w:val="de-DE"/>
              </w:rPr>
            </w:pPr>
            <w:r w:rsidRPr="00290367">
              <w:rPr>
                <w:sz w:val="20"/>
                <w:szCs w:val="20"/>
                <w:lang w:val="de-DE"/>
              </w:rPr>
              <w:t>(days)</w:t>
            </w:r>
          </w:p>
        </w:tc>
        <w:tc>
          <w:tcPr>
            <w:tcW w:w="964" w:type="dxa"/>
            <w:shd w:val="clear" w:color="auto" w:fill="FFFFFF"/>
            <w:vAlign w:val="center"/>
          </w:tcPr>
          <w:p w:rsidR="0077007F" w:rsidRPr="00290367" w:rsidRDefault="0077007F" w:rsidP="00DA7D67">
            <w:pPr>
              <w:pStyle w:val="TableHeading"/>
              <w:spacing w:before="0" w:after="0"/>
              <w:rPr>
                <w:lang w:val="de-DE"/>
              </w:rPr>
            </w:pPr>
            <w:r w:rsidRPr="00290367">
              <w:rPr>
                <w:lang w:val="de-DE"/>
              </w:rPr>
              <w:t>Observed DT</w:t>
            </w:r>
            <w:r w:rsidRPr="00290367">
              <w:rPr>
                <w:vertAlign w:val="subscript"/>
                <w:lang w:val="de-DE"/>
              </w:rPr>
              <w:t>90</w:t>
            </w:r>
            <w:r w:rsidRPr="00290367">
              <w:rPr>
                <w:lang w:val="de-DE"/>
              </w:rPr>
              <w:t xml:space="preserve"> </w:t>
            </w:r>
          </w:p>
          <w:p w:rsidR="0077007F" w:rsidRPr="00290367" w:rsidRDefault="0077007F" w:rsidP="00DA7D67">
            <w:pPr>
              <w:pStyle w:val="TableHeading"/>
              <w:spacing w:before="0" w:after="0"/>
            </w:pPr>
            <w:r w:rsidRPr="00290367">
              <w:rPr>
                <w:lang w:val="de-DE"/>
              </w:rPr>
              <w:t>(days)</w:t>
            </w:r>
          </w:p>
        </w:tc>
        <w:tc>
          <w:tcPr>
            <w:tcW w:w="1159" w:type="dxa"/>
            <w:shd w:val="clear" w:color="auto" w:fill="FFFFFF"/>
            <w:vAlign w:val="center"/>
          </w:tcPr>
          <w:p w:rsidR="0077007F" w:rsidRPr="004B5E71" w:rsidRDefault="0077007F" w:rsidP="00C4653B">
            <w:pPr>
              <w:jc w:val="center"/>
              <w:rPr>
                <w:sz w:val="20"/>
                <w:szCs w:val="20"/>
                <w:lang w:val="de-DE"/>
              </w:rPr>
            </w:pPr>
            <w:r w:rsidRPr="004B5E71">
              <w:rPr>
                <w:sz w:val="20"/>
                <w:szCs w:val="20"/>
                <w:lang w:val="de-DE"/>
              </w:rPr>
              <w:t>Calculated</w:t>
            </w:r>
            <w:r w:rsidRPr="004B5E71">
              <w:rPr>
                <w:color w:val="000000"/>
                <w:sz w:val="20"/>
                <w:szCs w:val="20"/>
                <w:vertAlign w:val="superscript"/>
                <w:lang w:val="en-US"/>
              </w:rPr>
              <w:t xml:space="preserve"> </w:t>
            </w:r>
            <w:r w:rsidRPr="004B5E71">
              <w:rPr>
                <w:sz w:val="20"/>
                <w:szCs w:val="20"/>
                <w:lang w:val="de-DE"/>
              </w:rPr>
              <w:t>Half-life</w:t>
            </w:r>
            <w:r w:rsidRPr="004B5E71">
              <w:rPr>
                <w:color w:val="000000"/>
                <w:sz w:val="20"/>
                <w:szCs w:val="20"/>
                <w:vertAlign w:val="superscript"/>
                <w:lang w:val="en-US"/>
              </w:rPr>
              <w:t xml:space="preserve"> </w:t>
            </w:r>
            <w:r w:rsidRPr="004B5E71">
              <w:rPr>
                <w:sz w:val="20"/>
                <w:szCs w:val="20"/>
                <w:lang w:val="de-DE"/>
              </w:rPr>
              <w:t>(days)</w:t>
            </w:r>
          </w:p>
        </w:tc>
        <w:tc>
          <w:tcPr>
            <w:tcW w:w="1176" w:type="dxa"/>
            <w:shd w:val="clear" w:color="auto" w:fill="FFFFFF"/>
            <w:vAlign w:val="center"/>
          </w:tcPr>
          <w:p w:rsidR="0077007F" w:rsidRPr="004B5E71" w:rsidRDefault="0077007F" w:rsidP="00C4653B">
            <w:pPr>
              <w:pStyle w:val="TableHeading"/>
              <w:spacing w:before="0" w:after="0"/>
              <w:rPr>
                <w:lang w:val="en-US"/>
              </w:rPr>
            </w:pPr>
            <w:r w:rsidRPr="004B5E71">
              <w:rPr>
                <w:lang w:val="en-US"/>
              </w:rPr>
              <w:t>Kinetics Model</w:t>
            </w:r>
            <w:r>
              <w:rPr>
                <w:vertAlign w:val="superscript"/>
                <w:lang w:val="en-US"/>
              </w:rPr>
              <w:t xml:space="preserve"> C</w:t>
            </w:r>
          </w:p>
        </w:tc>
        <w:tc>
          <w:tcPr>
            <w:tcW w:w="1999" w:type="dxa"/>
            <w:shd w:val="clear" w:color="auto" w:fill="FFFFFF"/>
            <w:vAlign w:val="center"/>
          </w:tcPr>
          <w:p w:rsidR="0077007F" w:rsidRPr="008B2873" w:rsidRDefault="0077007F" w:rsidP="00C4653B">
            <w:pPr>
              <w:pStyle w:val="TableHeading"/>
              <w:keepLines/>
              <w:spacing w:before="0" w:after="0"/>
              <w:rPr>
                <w:lang w:val="en-US"/>
              </w:rPr>
            </w:pPr>
            <w:r w:rsidRPr="008B2873">
              <w:t>Model Parameters</w:t>
            </w:r>
          </w:p>
        </w:tc>
        <w:tc>
          <w:tcPr>
            <w:tcW w:w="1861" w:type="dxa"/>
            <w:shd w:val="clear" w:color="auto" w:fill="FFFFFF"/>
            <w:vAlign w:val="center"/>
          </w:tcPr>
          <w:p w:rsidR="0077007F" w:rsidRPr="008B2873" w:rsidRDefault="0077007F" w:rsidP="00C4653B">
            <w:pPr>
              <w:pStyle w:val="TableHeading"/>
              <w:keepLines/>
              <w:spacing w:before="0" w:after="0"/>
            </w:pPr>
            <w:r w:rsidRPr="008B2873">
              <w:t>Model Statistics</w:t>
            </w:r>
          </w:p>
        </w:tc>
      </w:tr>
      <w:tr w:rsidR="0077007F" w:rsidRPr="004B5E71" w:rsidTr="00C4653B">
        <w:trPr>
          <w:cantSplit/>
          <w:trHeight w:val="268"/>
          <w:jc w:val="center"/>
        </w:trPr>
        <w:tc>
          <w:tcPr>
            <w:tcW w:w="1292" w:type="dxa"/>
            <w:vMerge w:val="restart"/>
            <w:vAlign w:val="center"/>
          </w:tcPr>
          <w:p w:rsidR="0077007F" w:rsidRPr="008B576B" w:rsidRDefault="0077007F" w:rsidP="00DA7D67">
            <w:pPr>
              <w:spacing w:before="20" w:after="20"/>
              <w:rPr>
                <w:b w:val="0"/>
                <w:sz w:val="20"/>
                <w:szCs w:val="20"/>
              </w:rPr>
            </w:pPr>
            <w:r w:rsidRPr="007C754D">
              <w:rPr>
                <w:b w:val="0"/>
                <w:sz w:val="20"/>
                <w:szCs w:val="20"/>
              </w:rPr>
              <w:t xml:space="preserve"> [</w:t>
            </w:r>
            <w:r>
              <w:rPr>
                <w:b w:val="0"/>
                <w:sz w:val="20"/>
                <w:szCs w:val="20"/>
              </w:rPr>
              <w:t>H</w:t>
            </w:r>
            <w:r>
              <w:rPr>
                <w:b w:val="0"/>
                <w:sz w:val="20"/>
                <w:szCs w:val="20"/>
                <w:vertAlign w:val="subscript"/>
              </w:rPr>
              <w:t>2</w:t>
            </w:r>
            <w:r>
              <w:rPr>
                <w:b w:val="0"/>
                <w:sz w:val="20"/>
                <w:szCs w:val="20"/>
              </w:rPr>
              <w:t>O:</w:t>
            </w:r>
            <w:r w:rsidRPr="007C754D">
              <w:rPr>
                <w:b w:val="0"/>
                <w:sz w:val="20"/>
                <w:szCs w:val="20"/>
              </w:rPr>
              <w:t>Sediment</w:t>
            </w:r>
            <w:r>
              <w:rPr>
                <w:b w:val="0"/>
                <w:sz w:val="20"/>
                <w:szCs w:val="20"/>
              </w:rPr>
              <w:t xml:space="preserve"> System</w:t>
            </w:r>
            <w:r w:rsidDel="00351561">
              <w:rPr>
                <w:b w:val="0"/>
                <w:sz w:val="20"/>
                <w:szCs w:val="20"/>
              </w:rPr>
              <w:t xml:space="preserve"> </w:t>
            </w:r>
            <w:r>
              <w:rPr>
                <w:b w:val="0"/>
                <w:sz w:val="20"/>
                <w:szCs w:val="20"/>
              </w:rPr>
              <w:t xml:space="preserve">, #°C, </w:t>
            </w:r>
            <w:r w:rsidRPr="007C754D">
              <w:rPr>
                <w:b w:val="0"/>
                <w:sz w:val="20"/>
                <w:szCs w:val="20"/>
              </w:rPr>
              <w:t>pH</w:t>
            </w:r>
            <w:r>
              <w:rPr>
                <w:b w:val="0"/>
                <w:sz w:val="20"/>
                <w:szCs w:val="20"/>
              </w:rPr>
              <w:t xml:space="preserve"> #</w:t>
            </w:r>
            <w:r w:rsidRPr="007C754D">
              <w:rPr>
                <w:b w:val="0"/>
                <w:sz w:val="20"/>
                <w:szCs w:val="20"/>
              </w:rPr>
              <w:t>]</w:t>
            </w:r>
          </w:p>
        </w:tc>
        <w:tc>
          <w:tcPr>
            <w:tcW w:w="966" w:type="dxa"/>
            <w:vMerge w:val="restart"/>
            <w:shd w:val="clear" w:color="auto" w:fill="FFFFFF"/>
            <w:vAlign w:val="center"/>
          </w:tcPr>
          <w:p w:rsidR="0077007F" w:rsidRPr="00501754" w:rsidRDefault="0077007F" w:rsidP="00C4653B">
            <w:pPr>
              <w:spacing w:before="20" w:after="20"/>
              <w:jc w:val="center"/>
              <w:rPr>
                <w:b w:val="0"/>
                <w:sz w:val="20"/>
                <w:szCs w:val="20"/>
              </w:rPr>
            </w:pPr>
            <w:r w:rsidRPr="00501754">
              <w:rPr>
                <w:b w:val="0"/>
                <w:sz w:val="20"/>
                <w:szCs w:val="20"/>
              </w:rPr>
              <w:t>[#]</w:t>
            </w:r>
          </w:p>
        </w:tc>
        <w:tc>
          <w:tcPr>
            <w:tcW w:w="964" w:type="dxa"/>
            <w:vMerge w:val="restart"/>
            <w:shd w:val="clear" w:color="auto" w:fill="FFFFFF"/>
            <w:vAlign w:val="center"/>
          </w:tcPr>
          <w:p w:rsidR="0077007F" w:rsidRPr="00501754" w:rsidRDefault="0077007F" w:rsidP="00C4653B">
            <w:pPr>
              <w:spacing w:before="20" w:after="20"/>
              <w:jc w:val="center"/>
              <w:rPr>
                <w:b w:val="0"/>
                <w:sz w:val="20"/>
                <w:szCs w:val="20"/>
              </w:rPr>
            </w:pPr>
            <w:r w:rsidRPr="00501754">
              <w:rPr>
                <w:b w:val="0"/>
                <w:sz w:val="20"/>
                <w:szCs w:val="20"/>
              </w:rPr>
              <w:t>[#]</w:t>
            </w:r>
          </w:p>
        </w:tc>
        <w:tc>
          <w:tcPr>
            <w:tcW w:w="1159" w:type="dxa"/>
            <w:shd w:val="clear" w:color="auto" w:fill="FFFFFF"/>
            <w:vAlign w:val="center"/>
          </w:tcPr>
          <w:p w:rsidR="0077007F" w:rsidRPr="00501754" w:rsidRDefault="0077007F" w:rsidP="00C4653B">
            <w:pPr>
              <w:spacing w:before="20" w:after="20"/>
              <w:jc w:val="center"/>
              <w:rPr>
                <w:b w:val="0"/>
                <w:sz w:val="20"/>
                <w:szCs w:val="20"/>
              </w:rPr>
            </w:pPr>
            <w:r w:rsidRPr="00501754">
              <w:rPr>
                <w:b w:val="0"/>
                <w:sz w:val="20"/>
                <w:szCs w:val="20"/>
              </w:rPr>
              <w:t>[#]</w:t>
            </w:r>
          </w:p>
        </w:tc>
        <w:tc>
          <w:tcPr>
            <w:tcW w:w="1176" w:type="dxa"/>
            <w:shd w:val="clear" w:color="auto" w:fill="FFFFFF"/>
            <w:vAlign w:val="center"/>
          </w:tcPr>
          <w:p w:rsidR="0077007F" w:rsidRPr="004B5E71" w:rsidRDefault="0077007F" w:rsidP="00C4653B">
            <w:pPr>
              <w:spacing w:before="20" w:after="20"/>
              <w:jc w:val="center"/>
              <w:rPr>
                <w:b w:val="0"/>
                <w:sz w:val="20"/>
                <w:szCs w:val="20"/>
              </w:rPr>
            </w:pPr>
            <w:r w:rsidRPr="004B5E71">
              <w:rPr>
                <w:b w:val="0"/>
                <w:sz w:val="20"/>
                <w:szCs w:val="20"/>
              </w:rPr>
              <w:t>SFO</w:t>
            </w:r>
          </w:p>
        </w:tc>
        <w:tc>
          <w:tcPr>
            <w:tcW w:w="1999" w:type="dxa"/>
            <w:shd w:val="clear" w:color="auto" w:fill="FFFFFF"/>
            <w:vAlign w:val="center"/>
          </w:tcPr>
          <w:p w:rsidR="0077007F" w:rsidRPr="008B2873" w:rsidRDefault="0077007F" w:rsidP="00C4653B">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k=[#]</w:t>
            </w:r>
          </w:p>
        </w:tc>
        <w:tc>
          <w:tcPr>
            <w:tcW w:w="1861" w:type="dxa"/>
            <w:shd w:val="clear" w:color="auto" w:fill="FFFFFF"/>
            <w:vAlign w:val="center"/>
          </w:tcPr>
          <w:p w:rsidR="0077007F" w:rsidRPr="008B2873" w:rsidRDefault="0077007F" w:rsidP="00C4653B">
            <w:pPr>
              <w:pStyle w:val="TableHeading"/>
              <w:keepLines/>
              <w:spacing w:before="0" w:after="0"/>
              <w:rPr>
                <w:b w:val="0"/>
              </w:rPr>
            </w:pPr>
            <w:r w:rsidRPr="008B2873">
              <w:rPr>
                <w:b w:val="0"/>
              </w:rPr>
              <w:t>S</w:t>
            </w:r>
            <w:r w:rsidRPr="008B2873">
              <w:rPr>
                <w:b w:val="0"/>
                <w:vertAlign w:val="subscript"/>
              </w:rPr>
              <w:t>SFO</w:t>
            </w:r>
            <w:r w:rsidRPr="008B2873">
              <w:rPr>
                <w:b w:val="0"/>
              </w:rPr>
              <w:t>=[#],</w:t>
            </w:r>
            <w:r w:rsidRPr="008B2873">
              <w:rPr>
                <w:b w:val="0"/>
                <w:color w:val="000000"/>
                <w:lang w:val="en-US"/>
              </w:rPr>
              <w:t xml:space="preserve"> r</w:t>
            </w:r>
            <w:r w:rsidRPr="008B2873">
              <w:rPr>
                <w:b w:val="0"/>
                <w:color w:val="000000"/>
                <w:vertAlign w:val="superscript"/>
                <w:lang w:val="en-US"/>
              </w:rPr>
              <w:t>2</w:t>
            </w:r>
            <w:r w:rsidRPr="008B2873">
              <w:rPr>
                <w:b w:val="0"/>
                <w:color w:val="000000"/>
                <w:lang w:val="en-US"/>
              </w:rPr>
              <w:t>=[#], p=[#]</w:t>
            </w:r>
          </w:p>
        </w:tc>
      </w:tr>
      <w:tr w:rsidR="0077007F" w:rsidRPr="004B5E71" w:rsidTr="00C4653B">
        <w:trPr>
          <w:cantSplit/>
          <w:trHeight w:val="151"/>
          <w:jc w:val="center"/>
        </w:trPr>
        <w:tc>
          <w:tcPr>
            <w:tcW w:w="1292" w:type="dxa"/>
            <w:vMerge/>
            <w:vAlign w:val="center"/>
          </w:tcPr>
          <w:p w:rsidR="0077007F" w:rsidRPr="008B576B" w:rsidRDefault="0077007F" w:rsidP="00DA7D67">
            <w:pPr>
              <w:spacing w:before="20" w:after="20"/>
              <w:rPr>
                <w:b w:val="0"/>
                <w:sz w:val="20"/>
                <w:szCs w:val="20"/>
              </w:rPr>
            </w:pPr>
          </w:p>
        </w:tc>
        <w:tc>
          <w:tcPr>
            <w:tcW w:w="966" w:type="dxa"/>
            <w:vMerge/>
            <w:shd w:val="clear" w:color="auto" w:fill="FFFFFF"/>
            <w:vAlign w:val="center"/>
          </w:tcPr>
          <w:p w:rsidR="0077007F" w:rsidRPr="008B576B" w:rsidRDefault="0077007F" w:rsidP="00DA7D67">
            <w:pPr>
              <w:spacing w:before="20" w:after="20"/>
              <w:jc w:val="center"/>
              <w:rPr>
                <w:b w:val="0"/>
                <w:sz w:val="20"/>
                <w:szCs w:val="20"/>
              </w:rPr>
            </w:pPr>
          </w:p>
        </w:tc>
        <w:tc>
          <w:tcPr>
            <w:tcW w:w="964" w:type="dxa"/>
            <w:vMerge/>
            <w:shd w:val="clear" w:color="auto" w:fill="FFFFFF"/>
            <w:vAlign w:val="center"/>
          </w:tcPr>
          <w:p w:rsidR="0077007F" w:rsidRPr="008B576B" w:rsidRDefault="0077007F" w:rsidP="00DA7D67">
            <w:pPr>
              <w:spacing w:before="20" w:after="20"/>
              <w:jc w:val="center"/>
              <w:rPr>
                <w:b w:val="0"/>
                <w:sz w:val="20"/>
                <w:szCs w:val="20"/>
              </w:rPr>
            </w:pPr>
          </w:p>
        </w:tc>
        <w:tc>
          <w:tcPr>
            <w:tcW w:w="1159" w:type="dxa"/>
            <w:shd w:val="clear" w:color="auto" w:fill="FFFFFF"/>
            <w:vAlign w:val="center"/>
          </w:tcPr>
          <w:p w:rsidR="0077007F" w:rsidRPr="004B5E71" w:rsidRDefault="0077007F" w:rsidP="00C4653B">
            <w:pPr>
              <w:spacing w:before="20" w:after="20"/>
              <w:jc w:val="center"/>
              <w:rPr>
                <w:b w:val="0"/>
                <w:sz w:val="20"/>
                <w:szCs w:val="20"/>
              </w:rPr>
            </w:pPr>
            <w:r w:rsidRPr="00501754">
              <w:rPr>
                <w:b w:val="0"/>
                <w:sz w:val="20"/>
                <w:szCs w:val="20"/>
              </w:rPr>
              <w:t>[#]</w:t>
            </w:r>
          </w:p>
        </w:tc>
        <w:tc>
          <w:tcPr>
            <w:tcW w:w="1176" w:type="dxa"/>
            <w:shd w:val="clear" w:color="auto" w:fill="FFFFFF"/>
            <w:vAlign w:val="center"/>
          </w:tcPr>
          <w:p w:rsidR="0077007F" w:rsidRPr="004B5E71" w:rsidRDefault="0077007F" w:rsidP="00C4653B">
            <w:pPr>
              <w:spacing w:before="20" w:after="20"/>
              <w:jc w:val="center"/>
              <w:rPr>
                <w:b w:val="0"/>
                <w:sz w:val="20"/>
                <w:szCs w:val="20"/>
              </w:rPr>
            </w:pPr>
            <w:r w:rsidRPr="004B5E71">
              <w:rPr>
                <w:b w:val="0"/>
                <w:sz w:val="20"/>
                <w:szCs w:val="20"/>
              </w:rPr>
              <w:t>IORE</w:t>
            </w:r>
          </w:p>
        </w:tc>
        <w:tc>
          <w:tcPr>
            <w:tcW w:w="1999" w:type="dxa"/>
            <w:shd w:val="clear" w:color="auto" w:fill="FFFFFF"/>
            <w:vAlign w:val="center"/>
          </w:tcPr>
          <w:p w:rsidR="0077007F" w:rsidRPr="008B2873" w:rsidRDefault="0077007F" w:rsidP="00C4653B">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k=[#], n=[#]</w:t>
            </w:r>
          </w:p>
        </w:tc>
        <w:tc>
          <w:tcPr>
            <w:tcW w:w="1861" w:type="dxa"/>
            <w:shd w:val="clear" w:color="auto" w:fill="FFFFFF"/>
            <w:vAlign w:val="center"/>
          </w:tcPr>
          <w:p w:rsidR="0077007F" w:rsidRPr="008B2873" w:rsidRDefault="0077007F" w:rsidP="00C4653B">
            <w:pPr>
              <w:pStyle w:val="TableHeading"/>
              <w:keepLines/>
              <w:spacing w:before="0" w:after="0"/>
              <w:rPr>
                <w:b w:val="0"/>
              </w:rPr>
            </w:pPr>
            <w:r w:rsidRPr="008B2873">
              <w:rPr>
                <w:b w:val="0"/>
              </w:rPr>
              <w:t>S</w:t>
            </w:r>
            <w:r w:rsidRPr="008B2873">
              <w:rPr>
                <w:b w:val="0"/>
                <w:vertAlign w:val="subscript"/>
              </w:rPr>
              <w:t>IORE</w:t>
            </w:r>
            <w:r w:rsidRPr="008B2873">
              <w:rPr>
                <w:b w:val="0"/>
              </w:rPr>
              <w:t>=[#], S</w:t>
            </w:r>
            <w:r w:rsidRPr="008B2873">
              <w:rPr>
                <w:b w:val="0"/>
                <w:vertAlign w:val="subscript"/>
              </w:rPr>
              <w:t>C</w:t>
            </w:r>
            <w:r w:rsidRPr="008B2873">
              <w:rPr>
                <w:b w:val="0"/>
              </w:rPr>
              <w:t xml:space="preserve">=[#], </w:t>
            </w:r>
            <w:r w:rsidRPr="008B2873">
              <w:rPr>
                <w:b w:val="0"/>
                <w:color w:val="000000"/>
                <w:lang w:val="en-US"/>
              </w:rPr>
              <w:t>r</w:t>
            </w:r>
            <w:r w:rsidRPr="008B2873">
              <w:rPr>
                <w:b w:val="0"/>
                <w:color w:val="000000"/>
                <w:vertAlign w:val="superscript"/>
                <w:lang w:val="en-US"/>
              </w:rPr>
              <w:t>2</w:t>
            </w:r>
            <w:r w:rsidRPr="008B2873">
              <w:rPr>
                <w:b w:val="0"/>
                <w:color w:val="000000"/>
                <w:lang w:val="en-US"/>
              </w:rPr>
              <w:t>=[#], p=[#]</w:t>
            </w:r>
          </w:p>
        </w:tc>
      </w:tr>
      <w:tr w:rsidR="0077007F" w:rsidRPr="004B5E71" w:rsidTr="00C4653B">
        <w:trPr>
          <w:cantSplit/>
          <w:trHeight w:val="188"/>
          <w:jc w:val="center"/>
        </w:trPr>
        <w:tc>
          <w:tcPr>
            <w:tcW w:w="1292" w:type="dxa"/>
            <w:vMerge/>
            <w:vAlign w:val="center"/>
          </w:tcPr>
          <w:p w:rsidR="0077007F" w:rsidRPr="008B576B" w:rsidRDefault="0077007F" w:rsidP="00DA7D67">
            <w:pPr>
              <w:spacing w:before="20" w:after="20"/>
              <w:rPr>
                <w:b w:val="0"/>
                <w:sz w:val="20"/>
                <w:szCs w:val="20"/>
              </w:rPr>
            </w:pPr>
          </w:p>
        </w:tc>
        <w:tc>
          <w:tcPr>
            <w:tcW w:w="966" w:type="dxa"/>
            <w:vMerge/>
            <w:shd w:val="clear" w:color="auto" w:fill="FFFFFF"/>
            <w:vAlign w:val="center"/>
          </w:tcPr>
          <w:p w:rsidR="0077007F" w:rsidRPr="008B576B" w:rsidRDefault="0077007F" w:rsidP="00DA7D67">
            <w:pPr>
              <w:spacing w:before="20" w:after="20"/>
              <w:jc w:val="center"/>
              <w:rPr>
                <w:b w:val="0"/>
                <w:sz w:val="20"/>
                <w:szCs w:val="20"/>
              </w:rPr>
            </w:pPr>
          </w:p>
        </w:tc>
        <w:tc>
          <w:tcPr>
            <w:tcW w:w="964" w:type="dxa"/>
            <w:vMerge/>
            <w:shd w:val="clear" w:color="auto" w:fill="FFFFFF"/>
            <w:vAlign w:val="center"/>
          </w:tcPr>
          <w:p w:rsidR="0077007F" w:rsidRPr="008B576B" w:rsidRDefault="0077007F" w:rsidP="00DA7D67">
            <w:pPr>
              <w:spacing w:before="20" w:after="20"/>
              <w:jc w:val="center"/>
              <w:rPr>
                <w:b w:val="0"/>
                <w:sz w:val="20"/>
                <w:szCs w:val="20"/>
              </w:rPr>
            </w:pPr>
          </w:p>
        </w:tc>
        <w:tc>
          <w:tcPr>
            <w:tcW w:w="1159" w:type="dxa"/>
            <w:shd w:val="clear" w:color="auto" w:fill="FFFFFF"/>
            <w:vAlign w:val="center"/>
          </w:tcPr>
          <w:p w:rsidR="0077007F" w:rsidRPr="004B5E71" w:rsidRDefault="0077007F" w:rsidP="00C4653B">
            <w:pPr>
              <w:spacing w:before="20" w:after="20"/>
              <w:jc w:val="center"/>
              <w:rPr>
                <w:b w:val="0"/>
                <w:sz w:val="20"/>
                <w:szCs w:val="20"/>
              </w:rPr>
            </w:pPr>
            <w:r w:rsidRPr="00501754">
              <w:rPr>
                <w:b w:val="0"/>
                <w:sz w:val="20"/>
                <w:szCs w:val="20"/>
              </w:rPr>
              <w:t>[#]</w:t>
            </w:r>
          </w:p>
        </w:tc>
        <w:tc>
          <w:tcPr>
            <w:tcW w:w="1176" w:type="dxa"/>
            <w:shd w:val="clear" w:color="auto" w:fill="FFFFFF"/>
            <w:vAlign w:val="center"/>
          </w:tcPr>
          <w:p w:rsidR="0077007F" w:rsidRDefault="0077007F" w:rsidP="00C4653B">
            <w:pPr>
              <w:spacing w:before="20" w:after="20"/>
              <w:jc w:val="center"/>
              <w:rPr>
                <w:b w:val="0"/>
                <w:sz w:val="20"/>
                <w:szCs w:val="20"/>
              </w:rPr>
            </w:pPr>
            <w:r w:rsidRPr="004B5E71">
              <w:rPr>
                <w:b w:val="0"/>
                <w:sz w:val="20"/>
                <w:szCs w:val="20"/>
              </w:rPr>
              <w:t xml:space="preserve">DFOP </w:t>
            </w:r>
          </w:p>
          <w:p w:rsidR="0077007F" w:rsidRPr="004B5E71" w:rsidRDefault="0077007F" w:rsidP="00C4653B">
            <w:pPr>
              <w:spacing w:before="20" w:after="20"/>
              <w:jc w:val="center"/>
              <w:rPr>
                <w:b w:val="0"/>
                <w:sz w:val="20"/>
                <w:szCs w:val="20"/>
              </w:rPr>
            </w:pPr>
            <w:r w:rsidRPr="004B5E71">
              <w:rPr>
                <w:b w:val="0"/>
                <w:sz w:val="20"/>
                <w:szCs w:val="20"/>
              </w:rPr>
              <w:t>[if applicable]</w:t>
            </w:r>
          </w:p>
        </w:tc>
        <w:tc>
          <w:tcPr>
            <w:tcW w:w="1999" w:type="dxa"/>
            <w:shd w:val="clear" w:color="auto" w:fill="FFFFFF"/>
            <w:vAlign w:val="center"/>
          </w:tcPr>
          <w:p w:rsidR="0077007F" w:rsidRPr="008B2873" w:rsidRDefault="0077007F" w:rsidP="00C4653B">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g=[#], k</w:t>
            </w:r>
            <w:r w:rsidRPr="008B2873">
              <w:rPr>
                <w:b w:val="0"/>
                <w:sz w:val="20"/>
                <w:szCs w:val="20"/>
                <w:vertAlign w:val="subscript"/>
              </w:rPr>
              <w:t>1</w:t>
            </w:r>
            <w:r w:rsidRPr="008B2873">
              <w:rPr>
                <w:b w:val="0"/>
                <w:sz w:val="20"/>
                <w:szCs w:val="20"/>
              </w:rPr>
              <w:t>=[#], k</w:t>
            </w:r>
            <w:r w:rsidRPr="008B2873">
              <w:rPr>
                <w:b w:val="0"/>
                <w:sz w:val="20"/>
                <w:szCs w:val="20"/>
                <w:vertAlign w:val="subscript"/>
              </w:rPr>
              <w:t>2</w:t>
            </w:r>
            <w:r w:rsidRPr="008B2873">
              <w:rPr>
                <w:b w:val="0"/>
                <w:sz w:val="20"/>
                <w:szCs w:val="20"/>
              </w:rPr>
              <w:t xml:space="preserve">=[#], </w:t>
            </w:r>
          </w:p>
        </w:tc>
        <w:tc>
          <w:tcPr>
            <w:tcW w:w="1861" w:type="dxa"/>
            <w:shd w:val="clear" w:color="auto" w:fill="FFFFFF"/>
            <w:vAlign w:val="center"/>
          </w:tcPr>
          <w:p w:rsidR="0077007F" w:rsidRPr="008B2873" w:rsidRDefault="0077007F" w:rsidP="00C4653B">
            <w:pPr>
              <w:pStyle w:val="TableHeading"/>
              <w:keepLines/>
              <w:spacing w:before="0" w:after="0"/>
              <w:rPr>
                <w:b w:val="0"/>
              </w:rPr>
            </w:pPr>
            <w:r w:rsidRPr="008B2873">
              <w:rPr>
                <w:b w:val="0"/>
              </w:rPr>
              <w:t>S</w:t>
            </w:r>
            <w:r w:rsidRPr="008B2873">
              <w:rPr>
                <w:b w:val="0"/>
                <w:vertAlign w:val="subscript"/>
              </w:rPr>
              <w:t>DFOP</w:t>
            </w:r>
            <w:r w:rsidRPr="008B2873">
              <w:rPr>
                <w:b w:val="0"/>
              </w:rPr>
              <w:t>=[#],</w:t>
            </w:r>
            <w:r w:rsidRPr="008B2873">
              <w:rPr>
                <w:b w:val="0"/>
                <w:color w:val="000000"/>
                <w:lang w:val="en-US"/>
              </w:rPr>
              <w:t xml:space="preserve"> r</w:t>
            </w:r>
            <w:r w:rsidRPr="008B2873">
              <w:rPr>
                <w:b w:val="0"/>
                <w:color w:val="000000"/>
                <w:vertAlign w:val="superscript"/>
                <w:lang w:val="en-US"/>
              </w:rPr>
              <w:t>2</w:t>
            </w:r>
            <w:r w:rsidRPr="008B2873">
              <w:rPr>
                <w:b w:val="0"/>
                <w:color w:val="000000"/>
                <w:lang w:val="en-US"/>
              </w:rPr>
              <w:t>=[#], p=[#]</w:t>
            </w:r>
          </w:p>
        </w:tc>
      </w:tr>
      <w:tr w:rsidR="0077007F" w:rsidRPr="004B5E71" w:rsidTr="00C4653B">
        <w:trPr>
          <w:cantSplit/>
          <w:trHeight w:val="180"/>
          <w:jc w:val="center"/>
        </w:trPr>
        <w:tc>
          <w:tcPr>
            <w:tcW w:w="1292" w:type="dxa"/>
            <w:vMerge w:val="restart"/>
            <w:vAlign w:val="center"/>
          </w:tcPr>
          <w:p w:rsidR="0077007F" w:rsidRPr="008B576B" w:rsidRDefault="0077007F" w:rsidP="00DA7D67">
            <w:pPr>
              <w:spacing w:before="20" w:after="20"/>
              <w:rPr>
                <w:b w:val="0"/>
                <w:sz w:val="20"/>
                <w:szCs w:val="20"/>
                <w:lang w:val="it-IT"/>
              </w:rPr>
            </w:pPr>
            <w:r w:rsidRPr="007C754D">
              <w:rPr>
                <w:b w:val="0"/>
                <w:sz w:val="20"/>
                <w:szCs w:val="20"/>
              </w:rPr>
              <w:t xml:space="preserve"> [</w:t>
            </w:r>
            <w:r>
              <w:rPr>
                <w:b w:val="0"/>
                <w:sz w:val="20"/>
                <w:szCs w:val="20"/>
              </w:rPr>
              <w:t>H</w:t>
            </w:r>
            <w:r>
              <w:rPr>
                <w:b w:val="0"/>
                <w:sz w:val="20"/>
                <w:szCs w:val="20"/>
                <w:vertAlign w:val="subscript"/>
              </w:rPr>
              <w:t>2</w:t>
            </w:r>
            <w:r>
              <w:rPr>
                <w:b w:val="0"/>
                <w:sz w:val="20"/>
                <w:szCs w:val="20"/>
              </w:rPr>
              <w:t>O:</w:t>
            </w:r>
            <w:r w:rsidRPr="007C754D">
              <w:rPr>
                <w:b w:val="0"/>
                <w:sz w:val="20"/>
                <w:szCs w:val="20"/>
              </w:rPr>
              <w:t>Sediment</w:t>
            </w:r>
            <w:r>
              <w:rPr>
                <w:b w:val="0"/>
                <w:sz w:val="20"/>
                <w:szCs w:val="20"/>
              </w:rPr>
              <w:t xml:space="preserve"> System</w:t>
            </w:r>
            <w:r w:rsidDel="00351561">
              <w:rPr>
                <w:b w:val="0"/>
                <w:sz w:val="20"/>
                <w:szCs w:val="20"/>
              </w:rPr>
              <w:t xml:space="preserve"> </w:t>
            </w:r>
            <w:r>
              <w:rPr>
                <w:b w:val="0"/>
                <w:sz w:val="20"/>
                <w:szCs w:val="20"/>
              </w:rPr>
              <w:t xml:space="preserve">, #°C, </w:t>
            </w:r>
            <w:r w:rsidRPr="007C754D">
              <w:rPr>
                <w:b w:val="0"/>
                <w:sz w:val="20"/>
                <w:szCs w:val="20"/>
              </w:rPr>
              <w:t>pH</w:t>
            </w:r>
            <w:r>
              <w:rPr>
                <w:b w:val="0"/>
                <w:sz w:val="20"/>
                <w:szCs w:val="20"/>
              </w:rPr>
              <w:t xml:space="preserve"> #</w:t>
            </w:r>
            <w:r w:rsidRPr="007C754D">
              <w:rPr>
                <w:b w:val="0"/>
                <w:sz w:val="20"/>
                <w:szCs w:val="20"/>
              </w:rPr>
              <w:t>]</w:t>
            </w:r>
          </w:p>
        </w:tc>
        <w:tc>
          <w:tcPr>
            <w:tcW w:w="966" w:type="dxa"/>
            <w:vMerge w:val="restart"/>
            <w:shd w:val="clear" w:color="auto" w:fill="FFFFFF"/>
            <w:vAlign w:val="center"/>
          </w:tcPr>
          <w:p w:rsidR="0077007F" w:rsidRPr="00501754" w:rsidRDefault="0077007F" w:rsidP="00C4653B">
            <w:pPr>
              <w:spacing w:before="20" w:after="20"/>
              <w:jc w:val="center"/>
              <w:rPr>
                <w:b w:val="0"/>
                <w:sz w:val="20"/>
                <w:szCs w:val="20"/>
              </w:rPr>
            </w:pPr>
            <w:r w:rsidRPr="00501754">
              <w:rPr>
                <w:b w:val="0"/>
                <w:sz w:val="20"/>
                <w:szCs w:val="20"/>
              </w:rPr>
              <w:t>[#]</w:t>
            </w:r>
          </w:p>
        </w:tc>
        <w:tc>
          <w:tcPr>
            <w:tcW w:w="964" w:type="dxa"/>
            <w:vMerge w:val="restart"/>
            <w:shd w:val="clear" w:color="auto" w:fill="FFFFFF"/>
            <w:vAlign w:val="center"/>
          </w:tcPr>
          <w:p w:rsidR="0077007F" w:rsidRPr="00501754" w:rsidRDefault="0077007F" w:rsidP="00C4653B">
            <w:pPr>
              <w:spacing w:before="20" w:after="20"/>
              <w:jc w:val="center"/>
              <w:rPr>
                <w:b w:val="0"/>
                <w:sz w:val="20"/>
                <w:szCs w:val="20"/>
              </w:rPr>
            </w:pPr>
            <w:r w:rsidRPr="00501754">
              <w:rPr>
                <w:b w:val="0"/>
                <w:sz w:val="20"/>
                <w:szCs w:val="20"/>
              </w:rPr>
              <w:t>[#]</w:t>
            </w:r>
          </w:p>
        </w:tc>
        <w:tc>
          <w:tcPr>
            <w:tcW w:w="1159" w:type="dxa"/>
            <w:shd w:val="clear" w:color="auto" w:fill="FFFFFF"/>
            <w:vAlign w:val="center"/>
          </w:tcPr>
          <w:p w:rsidR="0077007F" w:rsidRPr="00501754" w:rsidRDefault="0077007F" w:rsidP="00C4653B">
            <w:pPr>
              <w:spacing w:before="20" w:after="20"/>
              <w:jc w:val="center"/>
              <w:rPr>
                <w:b w:val="0"/>
                <w:sz w:val="20"/>
                <w:szCs w:val="20"/>
              </w:rPr>
            </w:pPr>
            <w:r w:rsidRPr="00501754">
              <w:rPr>
                <w:b w:val="0"/>
                <w:sz w:val="20"/>
                <w:szCs w:val="20"/>
              </w:rPr>
              <w:t>[#]</w:t>
            </w:r>
          </w:p>
        </w:tc>
        <w:tc>
          <w:tcPr>
            <w:tcW w:w="1176" w:type="dxa"/>
            <w:shd w:val="clear" w:color="auto" w:fill="FFFFFF"/>
            <w:vAlign w:val="center"/>
          </w:tcPr>
          <w:p w:rsidR="0077007F" w:rsidRPr="004B5E71" w:rsidRDefault="0077007F" w:rsidP="00C4653B">
            <w:pPr>
              <w:spacing w:before="20" w:after="20"/>
              <w:jc w:val="center"/>
              <w:rPr>
                <w:b w:val="0"/>
                <w:sz w:val="20"/>
                <w:szCs w:val="20"/>
              </w:rPr>
            </w:pPr>
            <w:r w:rsidRPr="004B5E71">
              <w:rPr>
                <w:b w:val="0"/>
                <w:sz w:val="20"/>
                <w:szCs w:val="20"/>
              </w:rPr>
              <w:t>SFO</w:t>
            </w:r>
          </w:p>
        </w:tc>
        <w:tc>
          <w:tcPr>
            <w:tcW w:w="1999" w:type="dxa"/>
            <w:shd w:val="clear" w:color="auto" w:fill="FFFFFF"/>
            <w:vAlign w:val="center"/>
          </w:tcPr>
          <w:p w:rsidR="0077007F" w:rsidRPr="008B2873" w:rsidRDefault="0077007F" w:rsidP="00C4653B">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k=[#]</w:t>
            </w:r>
          </w:p>
        </w:tc>
        <w:tc>
          <w:tcPr>
            <w:tcW w:w="1861" w:type="dxa"/>
            <w:shd w:val="clear" w:color="auto" w:fill="FFFFFF"/>
            <w:vAlign w:val="center"/>
          </w:tcPr>
          <w:p w:rsidR="0077007F" w:rsidRPr="008B2873" w:rsidRDefault="0077007F" w:rsidP="00C4653B">
            <w:pPr>
              <w:pStyle w:val="TableHeading"/>
              <w:keepLines/>
              <w:spacing w:before="0" w:after="0"/>
              <w:rPr>
                <w:b w:val="0"/>
              </w:rPr>
            </w:pPr>
            <w:r w:rsidRPr="008B2873">
              <w:rPr>
                <w:b w:val="0"/>
              </w:rPr>
              <w:t>S</w:t>
            </w:r>
            <w:r w:rsidRPr="008B2873">
              <w:rPr>
                <w:b w:val="0"/>
                <w:vertAlign w:val="subscript"/>
              </w:rPr>
              <w:t>SFO</w:t>
            </w:r>
            <w:r w:rsidRPr="008B2873">
              <w:rPr>
                <w:b w:val="0"/>
              </w:rPr>
              <w:t>=[#],</w:t>
            </w:r>
            <w:r w:rsidRPr="008B2873">
              <w:rPr>
                <w:b w:val="0"/>
                <w:color w:val="000000"/>
                <w:lang w:val="en-US"/>
              </w:rPr>
              <w:t xml:space="preserve"> r</w:t>
            </w:r>
            <w:r w:rsidRPr="008B2873">
              <w:rPr>
                <w:b w:val="0"/>
                <w:color w:val="000000"/>
                <w:vertAlign w:val="superscript"/>
                <w:lang w:val="en-US"/>
              </w:rPr>
              <w:t>2</w:t>
            </w:r>
            <w:r w:rsidRPr="008B2873">
              <w:rPr>
                <w:b w:val="0"/>
                <w:color w:val="000000"/>
                <w:lang w:val="en-US"/>
              </w:rPr>
              <w:t>=[#], p=[#]</w:t>
            </w:r>
          </w:p>
        </w:tc>
      </w:tr>
      <w:tr w:rsidR="0077007F" w:rsidRPr="004B5E71" w:rsidTr="00C4653B">
        <w:trPr>
          <w:cantSplit/>
          <w:trHeight w:val="178"/>
          <w:jc w:val="center"/>
        </w:trPr>
        <w:tc>
          <w:tcPr>
            <w:tcW w:w="1292" w:type="dxa"/>
            <w:vMerge/>
            <w:vAlign w:val="center"/>
          </w:tcPr>
          <w:p w:rsidR="0077007F" w:rsidRPr="008B576B" w:rsidRDefault="0077007F" w:rsidP="00DA7D67">
            <w:pPr>
              <w:spacing w:before="20" w:after="20"/>
              <w:rPr>
                <w:b w:val="0"/>
                <w:sz w:val="20"/>
                <w:szCs w:val="20"/>
              </w:rPr>
            </w:pPr>
          </w:p>
        </w:tc>
        <w:tc>
          <w:tcPr>
            <w:tcW w:w="966" w:type="dxa"/>
            <w:vMerge/>
            <w:shd w:val="clear" w:color="auto" w:fill="FFFFFF"/>
            <w:vAlign w:val="center"/>
          </w:tcPr>
          <w:p w:rsidR="0077007F" w:rsidRPr="008B576B" w:rsidRDefault="0077007F" w:rsidP="00DA7D67">
            <w:pPr>
              <w:spacing w:before="20" w:after="20"/>
              <w:jc w:val="center"/>
              <w:rPr>
                <w:b w:val="0"/>
                <w:sz w:val="20"/>
                <w:szCs w:val="20"/>
              </w:rPr>
            </w:pPr>
          </w:p>
        </w:tc>
        <w:tc>
          <w:tcPr>
            <w:tcW w:w="964" w:type="dxa"/>
            <w:vMerge/>
            <w:shd w:val="clear" w:color="auto" w:fill="FFFFFF"/>
            <w:vAlign w:val="center"/>
          </w:tcPr>
          <w:p w:rsidR="0077007F" w:rsidRPr="008B576B" w:rsidRDefault="0077007F" w:rsidP="00DA7D67">
            <w:pPr>
              <w:spacing w:before="20" w:after="20"/>
              <w:jc w:val="center"/>
              <w:rPr>
                <w:b w:val="0"/>
                <w:sz w:val="20"/>
                <w:szCs w:val="20"/>
              </w:rPr>
            </w:pPr>
          </w:p>
        </w:tc>
        <w:tc>
          <w:tcPr>
            <w:tcW w:w="1159" w:type="dxa"/>
            <w:shd w:val="clear" w:color="auto" w:fill="FFFFFF"/>
            <w:vAlign w:val="center"/>
          </w:tcPr>
          <w:p w:rsidR="0077007F" w:rsidRPr="004B5E71" w:rsidRDefault="0077007F" w:rsidP="00C4653B">
            <w:pPr>
              <w:spacing w:before="20" w:after="20"/>
              <w:jc w:val="center"/>
              <w:rPr>
                <w:b w:val="0"/>
                <w:sz w:val="20"/>
                <w:szCs w:val="20"/>
              </w:rPr>
            </w:pPr>
            <w:r w:rsidRPr="00501754">
              <w:rPr>
                <w:b w:val="0"/>
                <w:sz w:val="20"/>
                <w:szCs w:val="20"/>
              </w:rPr>
              <w:t>[#]</w:t>
            </w:r>
          </w:p>
        </w:tc>
        <w:tc>
          <w:tcPr>
            <w:tcW w:w="1176" w:type="dxa"/>
            <w:shd w:val="clear" w:color="auto" w:fill="FFFFFF"/>
            <w:vAlign w:val="center"/>
          </w:tcPr>
          <w:p w:rsidR="0077007F" w:rsidRPr="004B5E71" w:rsidRDefault="0077007F" w:rsidP="00C4653B">
            <w:pPr>
              <w:spacing w:before="20" w:after="20"/>
              <w:jc w:val="center"/>
              <w:rPr>
                <w:b w:val="0"/>
                <w:sz w:val="20"/>
                <w:szCs w:val="20"/>
              </w:rPr>
            </w:pPr>
            <w:r w:rsidRPr="004B5E71">
              <w:rPr>
                <w:b w:val="0"/>
                <w:sz w:val="20"/>
                <w:szCs w:val="20"/>
              </w:rPr>
              <w:t>IORE</w:t>
            </w:r>
          </w:p>
        </w:tc>
        <w:tc>
          <w:tcPr>
            <w:tcW w:w="1999" w:type="dxa"/>
            <w:shd w:val="clear" w:color="auto" w:fill="FFFFFF"/>
            <w:vAlign w:val="center"/>
          </w:tcPr>
          <w:p w:rsidR="0077007F" w:rsidRPr="008B2873" w:rsidRDefault="0077007F" w:rsidP="00C4653B">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k=[#], n=[#]</w:t>
            </w:r>
          </w:p>
        </w:tc>
        <w:tc>
          <w:tcPr>
            <w:tcW w:w="1861" w:type="dxa"/>
            <w:shd w:val="clear" w:color="auto" w:fill="FFFFFF"/>
            <w:vAlign w:val="center"/>
          </w:tcPr>
          <w:p w:rsidR="0077007F" w:rsidRPr="008B2873" w:rsidRDefault="0077007F" w:rsidP="00C4653B">
            <w:pPr>
              <w:pStyle w:val="TableHeading"/>
              <w:keepLines/>
              <w:spacing w:before="0" w:after="0"/>
              <w:rPr>
                <w:b w:val="0"/>
              </w:rPr>
            </w:pPr>
            <w:r w:rsidRPr="008B2873">
              <w:rPr>
                <w:b w:val="0"/>
              </w:rPr>
              <w:t>S</w:t>
            </w:r>
            <w:r w:rsidRPr="008B2873">
              <w:rPr>
                <w:b w:val="0"/>
                <w:vertAlign w:val="subscript"/>
              </w:rPr>
              <w:t>IORE</w:t>
            </w:r>
            <w:r w:rsidRPr="008B2873">
              <w:rPr>
                <w:b w:val="0"/>
              </w:rPr>
              <w:t>=[#], S</w:t>
            </w:r>
            <w:r w:rsidRPr="008B2873">
              <w:rPr>
                <w:b w:val="0"/>
                <w:vertAlign w:val="subscript"/>
              </w:rPr>
              <w:t>C</w:t>
            </w:r>
            <w:r w:rsidRPr="008B2873">
              <w:rPr>
                <w:b w:val="0"/>
              </w:rPr>
              <w:t xml:space="preserve">=[#], </w:t>
            </w:r>
            <w:r w:rsidRPr="008B2873">
              <w:rPr>
                <w:b w:val="0"/>
                <w:color w:val="000000"/>
                <w:lang w:val="en-US"/>
              </w:rPr>
              <w:t>r</w:t>
            </w:r>
            <w:r w:rsidRPr="008B2873">
              <w:rPr>
                <w:b w:val="0"/>
                <w:color w:val="000000"/>
                <w:vertAlign w:val="superscript"/>
                <w:lang w:val="en-US"/>
              </w:rPr>
              <w:t>2</w:t>
            </w:r>
            <w:r w:rsidRPr="008B2873">
              <w:rPr>
                <w:b w:val="0"/>
                <w:color w:val="000000"/>
                <w:lang w:val="en-US"/>
              </w:rPr>
              <w:t>=[#], p=[#]</w:t>
            </w:r>
          </w:p>
        </w:tc>
      </w:tr>
      <w:tr w:rsidR="0077007F" w:rsidRPr="004B5E71" w:rsidTr="00C4653B">
        <w:trPr>
          <w:cantSplit/>
          <w:trHeight w:val="178"/>
          <w:jc w:val="center"/>
        </w:trPr>
        <w:tc>
          <w:tcPr>
            <w:tcW w:w="1292" w:type="dxa"/>
            <w:vMerge/>
            <w:tcBorders>
              <w:bottom w:val="single" w:sz="4" w:space="0" w:color="auto"/>
            </w:tcBorders>
            <w:vAlign w:val="center"/>
          </w:tcPr>
          <w:p w:rsidR="0077007F" w:rsidRPr="008B576B" w:rsidRDefault="0077007F" w:rsidP="00DA7D67">
            <w:pPr>
              <w:spacing w:before="20" w:after="20"/>
              <w:rPr>
                <w:b w:val="0"/>
                <w:sz w:val="20"/>
                <w:szCs w:val="20"/>
              </w:rPr>
            </w:pPr>
          </w:p>
        </w:tc>
        <w:tc>
          <w:tcPr>
            <w:tcW w:w="966" w:type="dxa"/>
            <w:vMerge/>
            <w:tcBorders>
              <w:bottom w:val="single" w:sz="4" w:space="0" w:color="auto"/>
            </w:tcBorders>
            <w:shd w:val="clear" w:color="auto" w:fill="FFFFFF"/>
            <w:vAlign w:val="center"/>
          </w:tcPr>
          <w:p w:rsidR="0077007F" w:rsidRPr="008B576B" w:rsidRDefault="0077007F" w:rsidP="00DA7D67">
            <w:pPr>
              <w:spacing w:before="20" w:after="20"/>
              <w:jc w:val="center"/>
              <w:rPr>
                <w:b w:val="0"/>
                <w:sz w:val="20"/>
                <w:szCs w:val="20"/>
              </w:rPr>
            </w:pPr>
          </w:p>
        </w:tc>
        <w:tc>
          <w:tcPr>
            <w:tcW w:w="964" w:type="dxa"/>
            <w:vMerge/>
            <w:tcBorders>
              <w:bottom w:val="single" w:sz="4" w:space="0" w:color="auto"/>
            </w:tcBorders>
            <w:shd w:val="clear" w:color="auto" w:fill="FFFFFF"/>
            <w:vAlign w:val="center"/>
          </w:tcPr>
          <w:p w:rsidR="0077007F" w:rsidRPr="008B576B" w:rsidRDefault="0077007F" w:rsidP="00DA7D67">
            <w:pPr>
              <w:spacing w:before="20" w:after="20"/>
              <w:jc w:val="center"/>
              <w:rPr>
                <w:b w:val="0"/>
                <w:sz w:val="20"/>
                <w:szCs w:val="20"/>
              </w:rPr>
            </w:pPr>
          </w:p>
        </w:tc>
        <w:tc>
          <w:tcPr>
            <w:tcW w:w="1159" w:type="dxa"/>
            <w:tcBorders>
              <w:bottom w:val="single" w:sz="4" w:space="0" w:color="auto"/>
            </w:tcBorders>
            <w:shd w:val="clear" w:color="auto" w:fill="FFFFFF"/>
            <w:vAlign w:val="center"/>
          </w:tcPr>
          <w:p w:rsidR="0077007F" w:rsidRPr="004B5E71" w:rsidRDefault="0077007F" w:rsidP="00C4653B">
            <w:pPr>
              <w:spacing w:before="20" w:after="20"/>
              <w:jc w:val="center"/>
              <w:rPr>
                <w:b w:val="0"/>
                <w:sz w:val="20"/>
                <w:szCs w:val="20"/>
              </w:rPr>
            </w:pPr>
            <w:r w:rsidRPr="00501754">
              <w:rPr>
                <w:b w:val="0"/>
                <w:sz w:val="20"/>
                <w:szCs w:val="20"/>
              </w:rPr>
              <w:t>[#]</w:t>
            </w:r>
          </w:p>
        </w:tc>
        <w:tc>
          <w:tcPr>
            <w:tcW w:w="1176" w:type="dxa"/>
            <w:tcBorders>
              <w:bottom w:val="single" w:sz="4" w:space="0" w:color="auto"/>
            </w:tcBorders>
            <w:shd w:val="clear" w:color="auto" w:fill="FFFFFF"/>
            <w:vAlign w:val="center"/>
          </w:tcPr>
          <w:p w:rsidR="0077007F" w:rsidRDefault="0077007F" w:rsidP="00C4653B">
            <w:pPr>
              <w:spacing w:before="20" w:after="20"/>
              <w:jc w:val="center"/>
              <w:rPr>
                <w:b w:val="0"/>
                <w:sz w:val="20"/>
                <w:szCs w:val="20"/>
              </w:rPr>
            </w:pPr>
            <w:r w:rsidRPr="004B5E71">
              <w:rPr>
                <w:b w:val="0"/>
                <w:sz w:val="20"/>
                <w:szCs w:val="20"/>
              </w:rPr>
              <w:t xml:space="preserve">DFOP </w:t>
            </w:r>
          </w:p>
          <w:p w:rsidR="0077007F" w:rsidRPr="004B5E71" w:rsidRDefault="0077007F" w:rsidP="00C4653B">
            <w:pPr>
              <w:spacing w:before="20" w:after="20"/>
              <w:jc w:val="center"/>
              <w:rPr>
                <w:b w:val="0"/>
                <w:sz w:val="20"/>
                <w:szCs w:val="20"/>
              </w:rPr>
            </w:pPr>
            <w:r w:rsidRPr="004B5E71">
              <w:rPr>
                <w:b w:val="0"/>
                <w:sz w:val="20"/>
                <w:szCs w:val="20"/>
              </w:rPr>
              <w:t>[if applicable]</w:t>
            </w:r>
          </w:p>
        </w:tc>
        <w:tc>
          <w:tcPr>
            <w:tcW w:w="1999" w:type="dxa"/>
            <w:tcBorders>
              <w:bottom w:val="single" w:sz="4" w:space="0" w:color="auto"/>
            </w:tcBorders>
            <w:shd w:val="clear" w:color="auto" w:fill="FFFFFF"/>
            <w:vAlign w:val="center"/>
          </w:tcPr>
          <w:p w:rsidR="0077007F" w:rsidRPr="008B2873" w:rsidRDefault="0077007F" w:rsidP="00C4653B">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g=[#], k</w:t>
            </w:r>
            <w:r w:rsidRPr="008B2873">
              <w:rPr>
                <w:b w:val="0"/>
                <w:sz w:val="20"/>
                <w:szCs w:val="20"/>
                <w:vertAlign w:val="subscript"/>
              </w:rPr>
              <w:t>1</w:t>
            </w:r>
            <w:r w:rsidRPr="008B2873">
              <w:rPr>
                <w:b w:val="0"/>
                <w:sz w:val="20"/>
                <w:szCs w:val="20"/>
              </w:rPr>
              <w:t>=[#], k</w:t>
            </w:r>
            <w:r w:rsidRPr="008B2873">
              <w:rPr>
                <w:b w:val="0"/>
                <w:sz w:val="20"/>
                <w:szCs w:val="20"/>
                <w:vertAlign w:val="subscript"/>
              </w:rPr>
              <w:t>2</w:t>
            </w:r>
            <w:r w:rsidRPr="008B2873">
              <w:rPr>
                <w:b w:val="0"/>
                <w:sz w:val="20"/>
                <w:szCs w:val="20"/>
              </w:rPr>
              <w:t xml:space="preserve">=[#], </w:t>
            </w:r>
          </w:p>
        </w:tc>
        <w:tc>
          <w:tcPr>
            <w:tcW w:w="1861" w:type="dxa"/>
            <w:tcBorders>
              <w:bottom w:val="single" w:sz="4" w:space="0" w:color="auto"/>
            </w:tcBorders>
            <w:shd w:val="clear" w:color="auto" w:fill="FFFFFF"/>
            <w:vAlign w:val="center"/>
          </w:tcPr>
          <w:p w:rsidR="0077007F" w:rsidRPr="008B2873" w:rsidRDefault="0077007F" w:rsidP="00C4653B">
            <w:pPr>
              <w:pStyle w:val="TableHeading"/>
              <w:keepLines/>
              <w:spacing w:before="0" w:after="0"/>
              <w:rPr>
                <w:b w:val="0"/>
              </w:rPr>
            </w:pPr>
            <w:r w:rsidRPr="008B2873">
              <w:rPr>
                <w:b w:val="0"/>
              </w:rPr>
              <w:t>S</w:t>
            </w:r>
            <w:r w:rsidRPr="008B2873">
              <w:rPr>
                <w:b w:val="0"/>
                <w:vertAlign w:val="subscript"/>
              </w:rPr>
              <w:t>DFOP</w:t>
            </w:r>
            <w:r w:rsidRPr="008B2873">
              <w:rPr>
                <w:b w:val="0"/>
              </w:rPr>
              <w:t>=[#],</w:t>
            </w:r>
            <w:r w:rsidRPr="008B2873">
              <w:rPr>
                <w:b w:val="0"/>
                <w:color w:val="000000"/>
                <w:lang w:val="en-US"/>
              </w:rPr>
              <w:t xml:space="preserve"> r</w:t>
            </w:r>
            <w:r w:rsidRPr="008B2873">
              <w:rPr>
                <w:b w:val="0"/>
                <w:color w:val="000000"/>
                <w:vertAlign w:val="superscript"/>
                <w:lang w:val="en-US"/>
              </w:rPr>
              <w:t>2</w:t>
            </w:r>
            <w:r w:rsidRPr="008B2873">
              <w:rPr>
                <w:b w:val="0"/>
                <w:color w:val="000000"/>
                <w:lang w:val="en-US"/>
              </w:rPr>
              <w:t>=[#], p=[#]</w:t>
            </w:r>
          </w:p>
        </w:tc>
      </w:tr>
      <w:tr w:rsidR="0077007F" w:rsidRPr="004B5E71" w:rsidTr="00C4653B">
        <w:trPr>
          <w:cantSplit/>
          <w:trHeight w:val="178"/>
          <w:jc w:val="center"/>
        </w:trPr>
        <w:tc>
          <w:tcPr>
            <w:tcW w:w="9417" w:type="dxa"/>
            <w:gridSpan w:val="7"/>
            <w:tcBorders>
              <w:top w:val="single" w:sz="4" w:space="0" w:color="auto"/>
              <w:left w:val="nil"/>
              <w:bottom w:val="nil"/>
              <w:right w:val="nil"/>
            </w:tcBorders>
            <w:vAlign w:val="center"/>
          </w:tcPr>
          <w:p w:rsidR="0077007F" w:rsidRDefault="0077007F" w:rsidP="00DA7D67">
            <w:pPr>
              <w:pStyle w:val="OECD-BASIS-TEXT"/>
              <w:spacing w:line="240" w:lineRule="auto"/>
              <w:rPr>
                <w:rFonts w:eastAsiaTheme="minorHAnsi"/>
                <w:color w:val="000000"/>
                <w:sz w:val="20"/>
                <w:szCs w:val="20"/>
                <w:lang w:val="en-US"/>
              </w:rPr>
            </w:pPr>
            <w:r>
              <w:rPr>
                <w:rFonts w:eastAsiaTheme="minorHAnsi"/>
                <w:color w:val="000000"/>
                <w:sz w:val="20"/>
                <w:szCs w:val="20"/>
                <w:vertAlign w:val="superscript"/>
                <w:lang w:val="en-US"/>
              </w:rPr>
              <w:t>A</w:t>
            </w:r>
            <w:r>
              <w:rPr>
                <w:b/>
                <w:sz w:val="20"/>
                <w:szCs w:val="20"/>
              </w:rPr>
              <w:t xml:space="preserve"> </w:t>
            </w:r>
            <w:r w:rsidRPr="00D36369">
              <w:rPr>
                <w:rFonts w:eastAsiaTheme="minorHAnsi"/>
                <w:color w:val="000000"/>
                <w:sz w:val="20"/>
                <w:szCs w:val="20"/>
                <w:lang w:val="en-US"/>
              </w:rPr>
              <w:t>Data were obtained from [location of data in study report] and calculations in the attached Excel workbook [name(s) of worksheets, if needed].</w:t>
            </w:r>
            <w:r w:rsidR="00733286">
              <w:rPr>
                <w:rFonts w:eastAsiaTheme="minorHAnsi"/>
                <w:color w:val="000000"/>
                <w:sz w:val="20"/>
                <w:szCs w:val="20"/>
                <w:lang w:val="en-US"/>
              </w:rPr>
              <w:t xml:space="preserve"> </w:t>
            </w:r>
            <w:r w:rsidRPr="00D36369">
              <w:rPr>
                <w:rFonts w:eastAsiaTheme="minorHAnsi"/>
                <w:color w:val="000000"/>
                <w:sz w:val="20"/>
                <w:szCs w:val="20"/>
                <w:lang w:val="en-US"/>
              </w:rPr>
              <w:t xml:space="preserve">See </w:t>
            </w:r>
            <w:r>
              <w:rPr>
                <w:rFonts w:eastAsiaTheme="minorHAnsi"/>
                <w:color w:val="000000"/>
                <w:sz w:val="20"/>
                <w:szCs w:val="20"/>
                <w:lang w:val="en-US"/>
              </w:rPr>
              <w:t>Attachment 3</w:t>
            </w:r>
            <w:r w:rsidRPr="00D36369">
              <w:rPr>
                <w:rFonts w:eastAsiaTheme="minorHAnsi"/>
                <w:color w:val="000000"/>
                <w:sz w:val="20"/>
                <w:szCs w:val="20"/>
                <w:lang w:val="en-US"/>
              </w:rPr>
              <w:t xml:space="preserve"> for calculations.</w:t>
            </w:r>
          </w:p>
          <w:p w:rsidR="0077007F" w:rsidRPr="00583BB5" w:rsidRDefault="0077007F" w:rsidP="00DA7D67">
            <w:pPr>
              <w:rPr>
                <w:b w:val="0"/>
                <w:sz w:val="20"/>
                <w:szCs w:val="20"/>
              </w:rPr>
            </w:pPr>
            <w:r w:rsidRPr="00583BB5">
              <w:rPr>
                <w:rFonts w:ascii="1" w:hAnsi="1"/>
                <w:b w:val="0"/>
                <w:sz w:val="20"/>
                <w:szCs w:val="20"/>
                <w:vertAlign w:val="superscript"/>
              </w:rPr>
              <w:t>B</w:t>
            </w:r>
            <w:r w:rsidRPr="00583BB5">
              <w:rPr>
                <w:b w:val="0"/>
                <w:sz w:val="20"/>
                <w:szCs w:val="20"/>
              </w:rPr>
              <w:t xml:space="preserve"> Calculated half-lives and model parameters for the best fit kinetics models, in accordance with the NAFTA kinetics guidance (USEPA,</w:t>
            </w:r>
            <w:r w:rsidR="00733286">
              <w:rPr>
                <w:b w:val="0"/>
                <w:sz w:val="20"/>
                <w:szCs w:val="20"/>
              </w:rPr>
              <w:t xml:space="preserve"> 2011), are in bold.</w:t>
            </w:r>
          </w:p>
          <w:p w:rsidR="0077007F" w:rsidRDefault="0077007F" w:rsidP="00DA7D67">
            <w:pPr>
              <w:pStyle w:val="OECD-BASIS-TEXT"/>
              <w:spacing w:line="240" w:lineRule="auto"/>
              <w:rPr>
                <w:rFonts w:eastAsiaTheme="minorHAnsi"/>
                <w:color w:val="000000"/>
                <w:sz w:val="20"/>
                <w:szCs w:val="20"/>
                <w:vertAlign w:val="superscript"/>
                <w:lang w:val="en-US"/>
              </w:rPr>
            </w:pPr>
            <w:r w:rsidRPr="00583BB5">
              <w:rPr>
                <w:rFonts w:eastAsiaTheme="minorHAnsi"/>
                <w:color w:val="000000"/>
                <w:sz w:val="20"/>
                <w:szCs w:val="20"/>
                <w:vertAlign w:val="superscript"/>
                <w:lang w:val="en-US"/>
              </w:rPr>
              <w:t>C</w:t>
            </w:r>
            <w:r w:rsidRPr="00583BB5">
              <w:rPr>
                <w:sz w:val="20"/>
                <w:szCs w:val="20"/>
              </w:rPr>
              <w:t xml:space="preserve"> </w:t>
            </w:r>
            <w:r w:rsidRPr="00583BB5">
              <w:rPr>
                <w:rFonts w:ascii="1" w:hAnsi="1"/>
                <w:sz w:val="20"/>
                <w:szCs w:val="20"/>
              </w:rPr>
              <w:t xml:space="preserve">Kinetics models: </w:t>
            </w:r>
            <w:r w:rsidRPr="00583BB5">
              <w:rPr>
                <w:sz w:val="20"/>
                <w:szCs w:val="20"/>
                <w:lang w:val="en-US"/>
              </w:rPr>
              <w:t>Single First-Order (SFO); Double First-Order in Parallel (DFOP), and Indeterminate Order Rate Equation (IORE).</w:t>
            </w:r>
          </w:p>
        </w:tc>
      </w:tr>
    </w:tbl>
    <w:p w:rsidR="00DA7D67" w:rsidRPr="00596AAA" w:rsidRDefault="00DA7D67" w:rsidP="00DA7D67">
      <w:pPr>
        <w:rPr>
          <w:b w:val="0"/>
          <w:sz w:val="24"/>
          <w:szCs w:val="24"/>
          <w:lang w:val="en-US"/>
        </w:rPr>
      </w:pPr>
      <w:r w:rsidRPr="00596AAA">
        <w:rPr>
          <w:b w:val="0"/>
          <w:sz w:val="24"/>
          <w:szCs w:val="24"/>
          <w:lang w:val="en-US"/>
        </w:rPr>
        <w:t>[Rows may be added for transformation product half-lives and DT</w:t>
      </w:r>
      <w:r w:rsidRPr="00596AAA">
        <w:rPr>
          <w:b w:val="0"/>
          <w:sz w:val="24"/>
          <w:szCs w:val="24"/>
          <w:vertAlign w:val="subscript"/>
          <w:lang w:val="en-US"/>
        </w:rPr>
        <w:t>50</w:t>
      </w:r>
      <w:r w:rsidRPr="00596AAA">
        <w:rPr>
          <w:b w:val="0"/>
          <w:sz w:val="24"/>
          <w:szCs w:val="24"/>
          <w:lang w:val="en-US"/>
        </w:rPr>
        <w:t xml:space="preserve">s as needed. Half-lives should be calculated following the NAFTA kinetics guidance (USEPA, 2011). If multiple experiments were conducted per study condition using </w:t>
      </w:r>
      <w:r w:rsidR="0044348B">
        <w:rPr>
          <w:b w:val="0"/>
          <w:sz w:val="24"/>
          <w:szCs w:val="24"/>
          <w:lang w:val="en-US"/>
        </w:rPr>
        <w:t xml:space="preserve">a </w:t>
      </w:r>
      <w:r w:rsidRPr="00596AAA">
        <w:rPr>
          <w:b w:val="0"/>
          <w:sz w:val="24"/>
          <w:szCs w:val="24"/>
          <w:lang w:val="en-US"/>
        </w:rPr>
        <w:t>test compound with different radiolabel positions, calculate kinetics values for the combined data rather than for specific radiolabel positions.</w:t>
      </w:r>
      <w:r w:rsidR="00583BB5" w:rsidRPr="00402C83">
        <w:rPr>
          <w:b w:val="0"/>
          <w:sz w:val="24"/>
          <w:szCs w:val="24"/>
        </w:rPr>
        <w:t>]</w:t>
      </w:r>
    </w:p>
    <w:p w:rsidR="00A74D5C" w:rsidRDefault="00A74D5C" w:rsidP="00DA7D67"/>
    <w:p w:rsidR="006C4CA7" w:rsidRDefault="006C4CA7" w:rsidP="00DA7D67">
      <w:pPr>
        <w:rPr>
          <w:b w:val="0"/>
          <w:sz w:val="24"/>
          <w:szCs w:val="24"/>
        </w:rPr>
      </w:pPr>
      <w:r>
        <w:rPr>
          <w:b w:val="0"/>
          <w:sz w:val="24"/>
          <w:szCs w:val="24"/>
        </w:rPr>
        <w:t>[</w:t>
      </w:r>
      <w:r w:rsidRPr="009D0273">
        <w:rPr>
          <w:b w:val="0"/>
          <w:sz w:val="24"/>
          <w:szCs w:val="24"/>
        </w:rPr>
        <w:t>Briefly summarize the transformation products per system</w:t>
      </w:r>
      <w:r>
        <w:rPr>
          <w:b w:val="0"/>
          <w:sz w:val="24"/>
          <w:szCs w:val="24"/>
        </w:rPr>
        <w:t xml:space="preserve"> </w:t>
      </w:r>
      <w:r w:rsidRPr="009D0273">
        <w:rPr>
          <w:b w:val="0"/>
          <w:sz w:val="24"/>
          <w:szCs w:val="24"/>
        </w:rPr>
        <w:t xml:space="preserve">in </w:t>
      </w:r>
      <w:r w:rsidRPr="009D0273">
        <w:rPr>
          <w:sz w:val="24"/>
          <w:szCs w:val="24"/>
        </w:rPr>
        <w:t>Table 9</w:t>
      </w:r>
      <w:r>
        <w:rPr>
          <w:b w:val="0"/>
          <w:sz w:val="24"/>
          <w:szCs w:val="24"/>
        </w:rPr>
        <w:t>. If transformation product</w:t>
      </w:r>
      <w:r w:rsidRPr="009D0273">
        <w:rPr>
          <w:b w:val="0"/>
          <w:sz w:val="24"/>
          <w:szCs w:val="24"/>
        </w:rPr>
        <w:t xml:space="preserve"> decline is observed over four time intervals</w:t>
      </w:r>
      <w:r>
        <w:rPr>
          <w:b w:val="0"/>
          <w:sz w:val="24"/>
          <w:szCs w:val="24"/>
        </w:rPr>
        <w:t>, calculate a half-life and</w:t>
      </w:r>
      <w:r w:rsidRPr="009D0273">
        <w:rPr>
          <w:b w:val="0"/>
          <w:sz w:val="24"/>
          <w:szCs w:val="24"/>
        </w:rPr>
        <w:t xml:space="preserve"> discuss the pattern of decline.</w:t>
      </w:r>
      <w:r>
        <w:rPr>
          <w:b w:val="0"/>
          <w:sz w:val="24"/>
          <w:szCs w:val="24"/>
        </w:rPr>
        <w:t>]</w:t>
      </w:r>
    </w:p>
    <w:p w:rsidR="006C4CA7" w:rsidRDefault="006C4CA7" w:rsidP="00DA7D67"/>
    <w:p w:rsidR="00DA7D67" w:rsidRPr="00B832F1" w:rsidRDefault="00DA7D67" w:rsidP="00911A47">
      <w:pPr>
        <w:pStyle w:val="OECD-BASIS-TEXT"/>
        <w:keepNext/>
        <w:keepLines/>
        <w:tabs>
          <w:tab w:val="left" w:pos="284"/>
        </w:tabs>
        <w:spacing w:line="240" w:lineRule="auto"/>
        <w:rPr>
          <w:b/>
          <w:bCs/>
          <w:sz w:val="24"/>
          <w:szCs w:val="24"/>
          <w:lang w:val="en-US"/>
        </w:rPr>
      </w:pPr>
      <w:r w:rsidRPr="00B832F1">
        <w:rPr>
          <w:b/>
          <w:bCs/>
          <w:sz w:val="24"/>
          <w:szCs w:val="24"/>
          <w:lang w:val="en-US"/>
        </w:rPr>
        <w:lastRenderedPageBreak/>
        <w:t>Table 9. Transformation Products of [Test Compound] in Total Aquatic Systems</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2245"/>
        <w:gridCol w:w="1029"/>
        <w:gridCol w:w="1052"/>
        <w:gridCol w:w="1123"/>
        <w:gridCol w:w="1571"/>
      </w:tblGrid>
      <w:tr w:rsidR="00DA7D67" w:rsidRPr="00B832F1" w:rsidTr="00DA7D67">
        <w:trPr>
          <w:cantSplit/>
          <w:trHeight w:val="620"/>
        </w:trPr>
        <w:tc>
          <w:tcPr>
            <w:tcW w:w="2340" w:type="dxa"/>
            <w:shd w:val="clear" w:color="auto" w:fill="FFFFFF"/>
            <w:vAlign w:val="center"/>
          </w:tcPr>
          <w:p w:rsidR="00DA7D67" w:rsidRPr="00290367" w:rsidRDefault="00DA7D67" w:rsidP="00911A47">
            <w:pPr>
              <w:keepNext/>
              <w:keepLines/>
              <w:widowControl/>
              <w:jc w:val="center"/>
              <w:rPr>
                <w:sz w:val="20"/>
                <w:szCs w:val="20"/>
                <w:lang w:val="de-DE"/>
              </w:rPr>
            </w:pPr>
          </w:p>
        </w:tc>
        <w:tc>
          <w:tcPr>
            <w:tcW w:w="2245" w:type="dxa"/>
            <w:shd w:val="clear" w:color="auto" w:fill="FFFFFF"/>
            <w:vAlign w:val="center"/>
          </w:tcPr>
          <w:p w:rsidR="00DA7D67" w:rsidRPr="00290367" w:rsidRDefault="00DA7D67" w:rsidP="00911A47">
            <w:pPr>
              <w:keepNext/>
              <w:keepLines/>
              <w:widowControl/>
              <w:jc w:val="center"/>
              <w:rPr>
                <w:sz w:val="20"/>
                <w:szCs w:val="20"/>
                <w:lang w:val="de-DE"/>
              </w:rPr>
            </w:pPr>
            <w:r w:rsidRPr="00290367">
              <w:rPr>
                <w:sz w:val="20"/>
                <w:szCs w:val="20"/>
                <w:lang w:val="de-DE"/>
              </w:rPr>
              <w:t>Transformation Product(s)</w:t>
            </w:r>
          </w:p>
        </w:tc>
        <w:tc>
          <w:tcPr>
            <w:tcW w:w="1029" w:type="dxa"/>
            <w:shd w:val="clear" w:color="auto" w:fill="FFFFFF"/>
            <w:vAlign w:val="center"/>
          </w:tcPr>
          <w:p w:rsidR="00DA7D67" w:rsidRPr="00290367" w:rsidRDefault="00DA7D67" w:rsidP="00911A47">
            <w:pPr>
              <w:keepNext/>
              <w:keepLines/>
              <w:widowControl/>
              <w:jc w:val="center"/>
              <w:rPr>
                <w:sz w:val="20"/>
                <w:szCs w:val="20"/>
                <w:lang w:val="de-DE"/>
              </w:rPr>
            </w:pPr>
            <w:r w:rsidRPr="00290367">
              <w:rPr>
                <w:sz w:val="20"/>
                <w:szCs w:val="20"/>
                <w:lang w:val="de-DE"/>
              </w:rPr>
              <w:t>Maximum %AR Observed</w:t>
            </w:r>
          </w:p>
        </w:tc>
        <w:tc>
          <w:tcPr>
            <w:tcW w:w="1052" w:type="dxa"/>
            <w:shd w:val="clear" w:color="auto" w:fill="FFFFFF"/>
            <w:vAlign w:val="center"/>
          </w:tcPr>
          <w:p w:rsidR="00DA7D67" w:rsidRPr="00290367" w:rsidRDefault="00DA7D67" w:rsidP="00911A47">
            <w:pPr>
              <w:pStyle w:val="TableHeading"/>
              <w:keepLines/>
              <w:spacing w:before="0" w:after="0"/>
            </w:pPr>
            <w:r w:rsidRPr="00290367">
              <w:rPr>
                <w:lang w:val="de-DE"/>
              </w:rPr>
              <w:t>Associated Interval</w:t>
            </w:r>
          </w:p>
        </w:tc>
        <w:tc>
          <w:tcPr>
            <w:tcW w:w="1123" w:type="dxa"/>
            <w:shd w:val="clear" w:color="auto" w:fill="FFFFFF"/>
            <w:vAlign w:val="center"/>
          </w:tcPr>
          <w:p w:rsidR="00DA7D67" w:rsidRPr="00290367" w:rsidRDefault="00DA7D67" w:rsidP="00911A47">
            <w:pPr>
              <w:keepNext/>
              <w:keepLines/>
              <w:widowControl/>
              <w:jc w:val="center"/>
              <w:rPr>
                <w:sz w:val="20"/>
                <w:szCs w:val="20"/>
                <w:lang w:val="de-DE"/>
              </w:rPr>
            </w:pPr>
            <w:r w:rsidRPr="00290367">
              <w:rPr>
                <w:sz w:val="20"/>
                <w:szCs w:val="20"/>
                <w:lang w:val="de-DE"/>
              </w:rPr>
              <w:t>Final %AR Observed</w:t>
            </w:r>
          </w:p>
        </w:tc>
        <w:tc>
          <w:tcPr>
            <w:tcW w:w="1571" w:type="dxa"/>
            <w:shd w:val="clear" w:color="auto" w:fill="FFFFFF"/>
            <w:vAlign w:val="center"/>
          </w:tcPr>
          <w:p w:rsidR="00DA7D67" w:rsidRPr="00290367" w:rsidRDefault="00DA7D67" w:rsidP="00911A47">
            <w:pPr>
              <w:pStyle w:val="TableHeading"/>
              <w:keepLines/>
              <w:spacing w:before="0" w:after="0"/>
            </w:pPr>
            <w:r w:rsidRPr="00290367">
              <w:rPr>
                <w:lang w:val="de-DE"/>
              </w:rPr>
              <w:t>Final Interval</w:t>
            </w:r>
          </w:p>
        </w:tc>
      </w:tr>
      <w:tr w:rsidR="00DA7D67" w:rsidRPr="005441DC" w:rsidTr="00DA7D67">
        <w:trPr>
          <w:cantSplit/>
          <w:trHeight w:val="251"/>
        </w:trPr>
        <w:tc>
          <w:tcPr>
            <w:tcW w:w="2340" w:type="dxa"/>
            <w:vMerge w:val="restart"/>
            <w:vAlign w:val="center"/>
          </w:tcPr>
          <w:p w:rsidR="00DA7D67" w:rsidRPr="004B5E71" w:rsidRDefault="00DA7D67" w:rsidP="00911A47">
            <w:pPr>
              <w:keepNext/>
              <w:keepLines/>
              <w:widowControl/>
              <w:spacing w:before="20" w:after="20"/>
              <w:rPr>
                <w:b w:val="0"/>
                <w:sz w:val="20"/>
                <w:szCs w:val="20"/>
              </w:rPr>
            </w:pPr>
            <w:r w:rsidRPr="007C754D">
              <w:rPr>
                <w:b w:val="0"/>
                <w:sz w:val="20"/>
                <w:szCs w:val="20"/>
              </w:rPr>
              <w:t xml:space="preserve"> [</w:t>
            </w:r>
            <w:r>
              <w:rPr>
                <w:b w:val="0"/>
                <w:sz w:val="20"/>
                <w:szCs w:val="20"/>
              </w:rPr>
              <w:t>H</w:t>
            </w:r>
            <w:r>
              <w:rPr>
                <w:b w:val="0"/>
                <w:sz w:val="20"/>
                <w:szCs w:val="20"/>
                <w:vertAlign w:val="subscript"/>
              </w:rPr>
              <w:t>2</w:t>
            </w:r>
            <w:r>
              <w:rPr>
                <w:b w:val="0"/>
                <w:sz w:val="20"/>
                <w:szCs w:val="20"/>
              </w:rPr>
              <w:t>O:</w:t>
            </w:r>
            <w:r w:rsidRPr="007C754D">
              <w:rPr>
                <w:b w:val="0"/>
                <w:sz w:val="20"/>
                <w:szCs w:val="20"/>
              </w:rPr>
              <w:t>Sediment</w:t>
            </w:r>
            <w:r>
              <w:rPr>
                <w:b w:val="0"/>
                <w:sz w:val="20"/>
                <w:szCs w:val="20"/>
              </w:rPr>
              <w:t xml:space="preserve"> System</w:t>
            </w:r>
            <w:r w:rsidDel="00351561">
              <w:rPr>
                <w:b w:val="0"/>
                <w:sz w:val="20"/>
                <w:szCs w:val="20"/>
              </w:rPr>
              <w:t xml:space="preserve"> </w:t>
            </w:r>
            <w:r w:rsidRPr="007C754D">
              <w:rPr>
                <w:b w:val="0"/>
                <w:sz w:val="20"/>
                <w:szCs w:val="20"/>
              </w:rPr>
              <w:t>, #</w:t>
            </w:r>
            <w:r>
              <w:rPr>
                <w:b w:val="0"/>
                <w:sz w:val="20"/>
                <w:szCs w:val="20"/>
              </w:rPr>
              <w:t xml:space="preserve">°C, </w:t>
            </w:r>
            <w:r w:rsidRPr="007C754D">
              <w:rPr>
                <w:b w:val="0"/>
                <w:sz w:val="20"/>
                <w:szCs w:val="20"/>
              </w:rPr>
              <w:t>pH</w:t>
            </w:r>
            <w:r>
              <w:rPr>
                <w:b w:val="0"/>
                <w:sz w:val="20"/>
                <w:szCs w:val="20"/>
              </w:rPr>
              <w:t xml:space="preserve"> #</w:t>
            </w:r>
            <w:r w:rsidRPr="007C754D">
              <w:rPr>
                <w:b w:val="0"/>
                <w:sz w:val="20"/>
                <w:szCs w:val="20"/>
              </w:rPr>
              <w:t>]</w:t>
            </w:r>
          </w:p>
        </w:tc>
        <w:tc>
          <w:tcPr>
            <w:tcW w:w="2245" w:type="dxa"/>
            <w:vAlign w:val="center"/>
          </w:tcPr>
          <w:p w:rsidR="00DA7D67" w:rsidRPr="004B5E71" w:rsidRDefault="00DA7D67" w:rsidP="00911A47">
            <w:pPr>
              <w:keepNext/>
              <w:keepLines/>
              <w:widowControl/>
              <w:spacing w:before="20" w:after="20"/>
              <w:jc w:val="center"/>
              <w:rPr>
                <w:b w:val="0"/>
                <w:sz w:val="20"/>
                <w:szCs w:val="20"/>
              </w:rPr>
            </w:pPr>
            <w:r w:rsidRPr="004B5E71">
              <w:rPr>
                <w:b w:val="0"/>
                <w:sz w:val="20"/>
                <w:szCs w:val="20"/>
              </w:rPr>
              <w:t>[common name]</w:t>
            </w:r>
          </w:p>
        </w:tc>
        <w:tc>
          <w:tcPr>
            <w:tcW w:w="1029" w:type="dxa"/>
            <w:shd w:val="clear" w:color="auto" w:fill="FFFFFF"/>
            <w:vAlign w:val="center"/>
          </w:tcPr>
          <w:p w:rsidR="00DA7D67" w:rsidRPr="004B5E71" w:rsidRDefault="00DA7D67" w:rsidP="00911A47">
            <w:pPr>
              <w:keepNext/>
              <w:keepLines/>
              <w:widowControl/>
              <w:spacing w:before="20" w:after="20"/>
              <w:jc w:val="center"/>
              <w:rPr>
                <w:b w:val="0"/>
                <w:sz w:val="20"/>
                <w:szCs w:val="20"/>
              </w:rPr>
            </w:pPr>
            <w:r w:rsidRPr="004B5E71">
              <w:rPr>
                <w:b w:val="0"/>
                <w:sz w:val="20"/>
                <w:szCs w:val="20"/>
              </w:rPr>
              <w:t>[#]</w:t>
            </w:r>
          </w:p>
        </w:tc>
        <w:tc>
          <w:tcPr>
            <w:tcW w:w="1052" w:type="dxa"/>
            <w:shd w:val="clear" w:color="auto" w:fill="FFFFFF"/>
            <w:vAlign w:val="center"/>
          </w:tcPr>
          <w:p w:rsidR="00DA7D67" w:rsidRPr="004B5E71" w:rsidRDefault="00DA7D67" w:rsidP="00911A47">
            <w:pPr>
              <w:keepNext/>
              <w:keepLines/>
              <w:widowControl/>
              <w:spacing w:before="20" w:after="20"/>
              <w:jc w:val="center"/>
              <w:rPr>
                <w:b w:val="0"/>
                <w:sz w:val="20"/>
                <w:szCs w:val="20"/>
              </w:rPr>
            </w:pPr>
            <w:r w:rsidRPr="004B5E71">
              <w:rPr>
                <w:b w:val="0"/>
                <w:sz w:val="20"/>
                <w:szCs w:val="20"/>
              </w:rPr>
              <w:t>[# d]</w:t>
            </w:r>
          </w:p>
        </w:tc>
        <w:tc>
          <w:tcPr>
            <w:tcW w:w="1123" w:type="dxa"/>
            <w:shd w:val="clear" w:color="auto" w:fill="FFFFFF"/>
            <w:vAlign w:val="center"/>
          </w:tcPr>
          <w:p w:rsidR="00DA7D67" w:rsidRPr="004B5E71" w:rsidRDefault="00DA7D67" w:rsidP="00911A47">
            <w:pPr>
              <w:keepNext/>
              <w:keepLines/>
              <w:widowControl/>
              <w:spacing w:before="20" w:after="20"/>
              <w:jc w:val="center"/>
              <w:rPr>
                <w:b w:val="0"/>
                <w:sz w:val="20"/>
                <w:szCs w:val="20"/>
              </w:rPr>
            </w:pPr>
            <w:r w:rsidRPr="004B5E71">
              <w:rPr>
                <w:b w:val="0"/>
                <w:sz w:val="20"/>
                <w:szCs w:val="20"/>
              </w:rPr>
              <w:t>[#]</w:t>
            </w:r>
          </w:p>
        </w:tc>
        <w:tc>
          <w:tcPr>
            <w:tcW w:w="1571" w:type="dxa"/>
            <w:shd w:val="clear" w:color="auto" w:fill="FFFFFF"/>
            <w:vAlign w:val="center"/>
          </w:tcPr>
          <w:p w:rsidR="00DA7D67" w:rsidRPr="004B5E71" w:rsidRDefault="00DA7D67" w:rsidP="00911A47">
            <w:pPr>
              <w:keepNext/>
              <w:keepLines/>
              <w:widowControl/>
              <w:spacing w:before="20" w:after="20"/>
              <w:jc w:val="center"/>
              <w:rPr>
                <w:b w:val="0"/>
                <w:sz w:val="20"/>
                <w:szCs w:val="20"/>
              </w:rPr>
            </w:pPr>
            <w:r w:rsidRPr="004B5E71">
              <w:rPr>
                <w:b w:val="0"/>
                <w:sz w:val="20"/>
                <w:szCs w:val="20"/>
              </w:rPr>
              <w:t>[# d]</w:t>
            </w:r>
          </w:p>
        </w:tc>
      </w:tr>
      <w:tr w:rsidR="00DA7D67" w:rsidRPr="005441DC" w:rsidTr="00DA7D67">
        <w:trPr>
          <w:cantSplit/>
          <w:trHeight w:val="77"/>
        </w:trPr>
        <w:tc>
          <w:tcPr>
            <w:tcW w:w="2340" w:type="dxa"/>
            <w:vMerge/>
            <w:vAlign w:val="center"/>
          </w:tcPr>
          <w:p w:rsidR="00DA7D67" w:rsidRPr="004B5E71" w:rsidRDefault="00DA7D67" w:rsidP="00911A47">
            <w:pPr>
              <w:keepNext/>
              <w:keepLines/>
              <w:widowControl/>
              <w:spacing w:before="20" w:after="20"/>
              <w:jc w:val="center"/>
              <w:rPr>
                <w:b w:val="0"/>
                <w:sz w:val="20"/>
                <w:szCs w:val="20"/>
              </w:rPr>
            </w:pPr>
          </w:p>
        </w:tc>
        <w:tc>
          <w:tcPr>
            <w:tcW w:w="2245" w:type="dxa"/>
            <w:vAlign w:val="center"/>
          </w:tcPr>
          <w:p w:rsidR="00DA7D67" w:rsidRPr="004B5E71" w:rsidRDefault="00DA7D67" w:rsidP="00911A47">
            <w:pPr>
              <w:keepNext/>
              <w:keepLines/>
              <w:widowControl/>
              <w:spacing w:before="20" w:after="20"/>
              <w:jc w:val="center"/>
              <w:rPr>
                <w:b w:val="0"/>
                <w:sz w:val="20"/>
                <w:szCs w:val="20"/>
                <w:lang w:val="it-IT"/>
              </w:rPr>
            </w:pPr>
            <w:r w:rsidRPr="004B5E71">
              <w:rPr>
                <w:b w:val="0"/>
                <w:sz w:val="20"/>
                <w:szCs w:val="20"/>
              </w:rPr>
              <w:t>[common name]</w:t>
            </w:r>
          </w:p>
        </w:tc>
        <w:tc>
          <w:tcPr>
            <w:tcW w:w="1029" w:type="dxa"/>
            <w:shd w:val="clear" w:color="auto" w:fill="FFFFFF"/>
            <w:vAlign w:val="center"/>
          </w:tcPr>
          <w:p w:rsidR="00DA7D67" w:rsidRPr="004B5E71" w:rsidRDefault="00DA7D67" w:rsidP="00911A47">
            <w:pPr>
              <w:keepNext/>
              <w:keepLines/>
              <w:widowControl/>
              <w:spacing w:before="20" w:after="20"/>
              <w:jc w:val="center"/>
              <w:rPr>
                <w:b w:val="0"/>
                <w:sz w:val="20"/>
                <w:szCs w:val="20"/>
              </w:rPr>
            </w:pPr>
            <w:r w:rsidRPr="004B5E71">
              <w:rPr>
                <w:b w:val="0"/>
                <w:sz w:val="20"/>
                <w:szCs w:val="20"/>
              </w:rPr>
              <w:t>[#]</w:t>
            </w:r>
          </w:p>
        </w:tc>
        <w:tc>
          <w:tcPr>
            <w:tcW w:w="1052" w:type="dxa"/>
            <w:shd w:val="clear" w:color="auto" w:fill="FFFFFF"/>
            <w:vAlign w:val="center"/>
          </w:tcPr>
          <w:p w:rsidR="00DA7D67" w:rsidRPr="004B5E71" w:rsidRDefault="00DA7D67" w:rsidP="00911A47">
            <w:pPr>
              <w:keepNext/>
              <w:keepLines/>
              <w:widowControl/>
              <w:spacing w:before="20" w:after="20"/>
              <w:jc w:val="center"/>
              <w:rPr>
                <w:b w:val="0"/>
                <w:sz w:val="20"/>
                <w:szCs w:val="20"/>
              </w:rPr>
            </w:pPr>
            <w:r w:rsidRPr="004B5E71">
              <w:rPr>
                <w:b w:val="0"/>
                <w:sz w:val="20"/>
                <w:szCs w:val="20"/>
              </w:rPr>
              <w:t>[# d]</w:t>
            </w:r>
          </w:p>
        </w:tc>
        <w:tc>
          <w:tcPr>
            <w:tcW w:w="1123" w:type="dxa"/>
            <w:shd w:val="clear" w:color="auto" w:fill="FFFFFF"/>
            <w:vAlign w:val="center"/>
          </w:tcPr>
          <w:p w:rsidR="00DA7D67" w:rsidRPr="004B5E71" w:rsidRDefault="00DA7D67" w:rsidP="00911A47">
            <w:pPr>
              <w:keepNext/>
              <w:keepLines/>
              <w:widowControl/>
              <w:spacing w:before="20" w:after="20"/>
              <w:jc w:val="center"/>
              <w:rPr>
                <w:b w:val="0"/>
                <w:sz w:val="20"/>
                <w:szCs w:val="20"/>
              </w:rPr>
            </w:pPr>
            <w:r w:rsidRPr="004B5E71">
              <w:rPr>
                <w:b w:val="0"/>
                <w:sz w:val="20"/>
                <w:szCs w:val="20"/>
              </w:rPr>
              <w:t>[#]</w:t>
            </w:r>
          </w:p>
        </w:tc>
        <w:tc>
          <w:tcPr>
            <w:tcW w:w="1571" w:type="dxa"/>
            <w:shd w:val="clear" w:color="auto" w:fill="FFFFFF"/>
            <w:vAlign w:val="center"/>
          </w:tcPr>
          <w:p w:rsidR="00DA7D67" w:rsidRPr="004B5E71" w:rsidRDefault="00DA7D67" w:rsidP="00911A47">
            <w:pPr>
              <w:keepNext/>
              <w:keepLines/>
              <w:widowControl/>
              <w:spacing w:before="20" w:after="20"/>
              <w:jc w:val="center"/>
              <w:rPr>
                <w:b w:val="0"/>
                <w:sz w:val="20"/>
                <w:szCs w:val="20"/>
              </w:rPr>
            </w:pPr>
            <w:r w:rsidRPr="004B5E71">
              <w:rPr>
                <w:b w:val="0"/>
                <w:sz w:val="20"/>
                <w:szCs w:val="20"/>
              </w:rPr>
              <w:t>[# d]</w:t>
            </w:r>
          </w:p>
        </w:tc>
      </w:tr>
      <w:tr w:rsidR="00DA7D67" w:rsidRPr="005441DC" w:rsidTr="00DA7D67">
        <w:trPr>
          <w:cantSplit/>
          <w:trHeight w:val="77"/>
        </w:trPr>
        <w:tc>
          <w:tcPr>
            <w:tcW w:w="2340" w:type="dxa"/>
            <w:vMerge w:val="restart"/>
            <w:vAlign w:val="center"/>
          </w:tcPr>
          <w:p w:rsidR="00DA7D67" w:rsidRPr="004B5E71" w:rsidRDefault="00DA7D67" w:rsidP="00DA7D67">
            <w:pPr>
              <w:spacing w:before="20" w:after="20"/>
              <w:rPr>
                <w:b w:val="0"/>
                <w:sz w:val="20"/>
                <w:szCs w:val="20"/>
              </w:rPr>
            </w:pPr>
            <w:r w:rsidRPr="007C754D">
              <w:rPr>
                <w:b w:val="0"/>
                <w:sz w:val="20"/>
                <w:szCs w:val="20"/>
              </w:rPr>
              <w:t xml:space="preserve"> [</w:t>
            </w:r>
            <w:r>
              <w:rPr>
                <w:b w:val="0"/>
                <w:sz w:val="20"/>
                <w:szCs w:val="20"/>
              </w:rPr>
              <w:t>H</w:t>
            </w:r>
            <w:r>
              <w:rPr>
                <w:b w:val="0"/>
                <w:sz w:val="20"/>
                <w:szCs w:val="20"/>
                <w:vertAlign w:val="subscript"/>
              </w:rPr>
              <w:t>2</w:t>
            </w:r>
            <w:r>
              <w:rPr>
                <w:b w:val="0"/>
                <w:sz w:val="20"/>
                <w:szCs w:val="20"/>
              </w:rPr>
              <w:t>O:</w:t>
            </w:r>
            <w:r w:rsidRPr="007C754D">
              <w:rPr>
                <w:b w:val="0"/>
                <w:sz w:val="20"/>
                <w:szCs w:val="20"/>
              </w:rPr>
              <w:t>Sediment</w:t>
            </w:r>
            <w:r>
              <w:rPr>
                <w:b w:val="0"/>
                <w:sz w:val="20"/>
                <w:szCs w:val="20"/>
              </w:rPr>
              <w:t xml:space="preserve"> System</w:t>
            </w:r>
            <w:r w:rsidDel="00351561">
              <w:rPr>
                <w:b w:val="0"/>
                <w:sz w:val="20"/>
                <w:szCs w:val="20"/>
              </w:rPr>
              <w:t xml:space="preserve"> </w:t>
            </w:r>
            <w:r>
              <w:rPr>
                <w:b w:val="0"/>
                <w:sz w:val="20"/>
                <w:szCs w:val="20"/>
              </w:rPr>
              <w:t xml:space="preserve">, #°C, </w:t>
            </w:r>
            <w:r w:rsidRPr="007C754D">
              <w:rPr>
                <w:b w:val="0"/>
                <w:sz w:val="20"/>
                <w:szCs w:val="20"/>
              </w:rPr>
              <w:t>pH</w:t>
            </w:r>
            <w:r>
              <w:rPr>
                <w:b w:val="0"/>
                <w:sz w:val="20"/>
                <w:szCs w:val="20"/>
              </w:rPr>
              <w:t xml:space="preserve"> #</w:t>
            </w:r>
            <w:r w:rsidRPr="007C754D">
              <w:rPr>
                <w:b w:val="0"/>
                <w:sz w:val="20"/>
                <w:szCs w:val="20"/>
              </w:rPr>
              <w:t>]</w:t>
            </w:r>
          </w:p>
        </w:tc>
        <w:tc>
          <w:tcPr>
            <w:tcW w:w="2245" w:type="dxa"/>
            <w:vAlign w:val="center"/>
          </w:tcPr>
          <w:p w:rsidR="00DA7D67" w:rsidRPr="004B5E71" w:rsidRDefault="00DA7D67" w:rsidP="00DA7D67">
            <w:pPr>
              <w:spacing w:before="20" w:after="20"/>
              <w:jc w:val="center"/>
              <w:rPr>
                <w:b w:val="0"/>
                <w:sz w:val="20"/>
                <w:szCs w:val="20"/>
              </w:rPr>
            </w:pPr>
            <w:r w:rsidRPr="004B5E71">
              <w:rPr>
                <w:b w:val="0"/>
                <w:sz w:val="20"/>
                <w:szCs w:val="20"/>
              </w:rPr>
              <w:t>[common name]</w:t>
            </w:r>
          </w:p>
        </w:tc>
        <w:tc>
          <w:tcPr>
            <w:tcW w:w="1029" w:type="dxa"/>
            <w:shd w:val="clear" w:color="auto" w:fill="FFFFFF"/>
            <w:vAlign w:val="center"/>
          </w:tcPr>
          <w:p w:rsidR="00DA7D67" w:rsidRPr="004B5E71" w:rsidRDefault="00DA7D67" w:rsidP="00DA7D67">
            <w:pPr>
              <w:spacing w:before="20" w:after="20"/>
              <w:jc w:val="center"/>
              <w:rPr>
                <w:b w:val="0"/>
                <w:sz w:val="20"/>
                <w:szCs w:val="20"/>
              </w:rPr>
            </w:pPr>
            <w:r w:rsidRPr="004B5E71">
              <w:rPr>
                <w:b w:val="0"/>
                <w:sz w:val="20"/>
                <w:szCs w:val="20"/>
              </w:rPr>
              <w:t>[#]</w:t>
            </w:r>
          </w:p>
        </w:tc>
        <w:tc>
          <w:tcPr>
            <w:tcW w:w="1052" w:type="dxa"/>
            <w:shd w:val="clear" w:color="auto" w:fill="FFFFFF"/>
            <w:vAlign w:val="center"/>
          </w:tcPr>
          <w:p w:rsidR="00DA7D67" w:rsidRPr="004B5E71" w:rsidRDefault="00DA7D67" w:rsidP="00DA7D67">
            <w:pPr>
              <w:spacing w:before="20" w:after="20"/>
              <w:jc w:val="center"/>
              <w:rPr>
                <w:b w:val="0"/>
                <w:sz w:val="20"/>
                <w:szCs w:val="20"/>
              </w:rPr>
            </w:pPr>
            <w:r w:rsidRPr="004B5E71">
              <w:rPr>
                <w:b w:val="0"/>
                <w:sz w:val="20"/>
                <w:szCs w:val="20"/>
              </w:rPr>
              <w:t>[# d]</w:t>
            </w:r>
          </w:p>
        </w:tc>
        <w:tc>
          <w:tcPr>
            <w:tcW w:w="1123" w:type="dxa"/>
            <w:shd w:val="clear" w:color="auto" w:fill="FFFFFF"/>
            <w:vAlign w:val="center"/>
          </w:tcPr>
          <w:p w:rsidR="00DA7D67" w:rsidRPr="004B5E71" w:rsidRDefault="00DA7D67" w:rsidP="00DA7D67">
            <w:pPr>
              <w:spacing w:before="20" w:after="20"/>
              <w:jc w:val="center"/>
              <w:rPr>
                <w:b w:val="0"/>
                <w:sz w:val="20"/>
                <w:szCs w:val="20"/>
              </w:rPr>
            </w:pPr>
            <w:r w:rsidRPr="004B5E71">
              <w:rPr>
                <w:b w:val="0"/>
                <w:sz w:val="20"/>
                <w:szCs w:val="20"/>
              </w:rPr>
              <w:t>[#]</w:t>
            </w:r>
          </w:p>
        </w:tc>
        <w:tc>
          <w:tcPr>
            <w:tcW w:w="1571" w:type="dxa"/>
            <w:shd w:val="clear" w:color="auto" w:fill="FFFFFF"/>
            <w:vAlign w:val="center"/>
          </w:tcPr>
          <w:p w:rsidR="00DA7D67" w:rsidRPr="004B5E71" w:rsidRDefault="00DA7D67" w:rsidP="00DA7D67">
            <w:pPr>
              <w:spacing w:before="20" w:after="20"/>
              <w:jc w:val="center"/>
              <w:rPr>
                <w:b w:val="0"/>
                <w:sz w:val="20"/>
                <w:szCs w:val="20"/>
              </w:rPr>
            </w:pPr>
            <w:r w:rsidRPr="004B5E71">
              <w:rPr>
                <w:b w:val="0"/>
                <w:sz w:val="20"/>
                <w:szCs w:val="20"/>
              </w:rPr>
              <w:t>[# d]</w:t>
            </w:r>
          </w:p>
        </w:tc>
      </w:tr>
      <w:tr w:rsidR="00DA7D67" w:rsidRPr="005441DC" w:rsidTr="00DA7D67">
        <w:trPr>
          <w:cantSplit/>
          <w:trHeight w:val="77"/>
        </w:trPr>
        <w:tc>
          <w:tcPr>
            <w:tcW w:w="2340" w:type="dxa"/>
            <w:vMerge/>
            <w:vAlign w:val="center"/>
          </w:tcPr>
          <w:p w:rsidR="00DA7D67" w:rsidRPr="004B5E71" w:rsidRDefault="00DA7D67" w:rsidP="00DA7D67">
            <w:pPr>
              <w:spacing w:before="20" w:after="20"/>
              <w:jc w:val="center"/>
              <w:rPr>
                <w:b w:val="0"/>
                <w:sz w:val="20"/>
                <w:szCs w:val="20"/>
              </w:rPr>
            </w:pPr>
          </w:p>
        </w:tc>
        <w:tc>
          <w:tcPr>
            <w:tcW w:w="2245" w:type="dxa"/>
            <w:vAlign w:val="center"/>
          </w:tcPr>
          <w:p w:rsidR="00DA7D67" w:rsidRPr="004B5E71" w:rsidRDefault="00DA7D67" w:rsidP="00DA7D67">
            <w:pPr>
              <w:spacing w:before="20" w:after="20"/>
              <w:jc w:val="center"/>
              <w:rPr>
                <w:b w:val="0"/>
                <w:sz w:val="20"/>
                <w:szCs w:val="20"/>
                <w:lang w:val="it-IT"/>
              </w:rPr>
            </w:pPr>
            <w:r w:rsidRPr="004B5E71">
              <w:rPr>
                <w:b w:val="0"/>
                <w:sz w:val="20"/>
                <w:szCs w:val="20"/>
              </w:rPr>
              <w:t>[common name]</w:t>
            </w:r>
          </w:p>
        </w:tc>
        <w:tc>
          <w:tcPr>
            <w:tcW w:w="1029" w:type="dxa"/>
            <w:shd w:val="clear" w:color="auto" w:fill="FFFFFF"/>
            <w:vAlign w:val="center"/>
          </w:tcPr>
          <w:p w:rsidR="00DA7D67" w:rsidRPr="004B5E71" w:rsidRDefault="00DA7D67" w:rsidP="00DA7D67">
            <w:pPr>
              <w:spacing w:before="20" w:after="20"/>
              <w:jc w:val="center"/>
              <w:rPr>
                <w:b w:val="0"/>
                <w:sz w:val="20"/>
                <w:szCs w:val="20"/>
              </w:rPr>
            </w:pPr>
            <w:r w:rsidRPr="004B5E71">
              <w:rPr>
                <w:b w:val="0"/>
                <w:sz w:val="20"/>
                <w:szCs w:val="20"/>
              </w:rPr>
              <w:t>[#]</w:t>
            </w:r>
          </w:p>
        </w:tc>
        <w:tc>
          <w:tcPr>
            <w:tcW w:w="1052" w:type="dxa"/>
            <w:shd w:val="clear" w:color="auto" w:fill="FFFFFF"/>
            <w:vAlign w:val="center"/>
          </w:tcPr>
          <w:p w:rsidR="00DA7D67" w:rsidRPr="004B5E71" w:rsidRDefault="00DA7D67" w:rsidP="00DA7D67">
            <w:pPr>
              <w:spacing w:before="20" w:after="20"/>
              <w:jc w:val="center"/>
              <w:rPr>
                <w:b w:val="0"/>
                <w:sz w:val="20"/>
                <w:szCs w:val="20"/>
              </w:rPr>
            </w:pPr>
            <w:r w:rsidRPr="004B5E71">
              <w:rPr>
                <w:b w:val="0"/>
                <w:sz w:val="20"/>
                <w:szCs w:val="20"/>
              </w:rPr>
              <w:t>[# d]</w:t>
            </w:r>
          </w:p>
        </w:tc>
        <w:tc>
          <w:tcPr>
            <w:tcW w:w="1123" w:type="dxa"/>
            <w:shd w:val="clear" w:color="auto" w:fill="FFFFFF"/>
            <w:vAlign w:val="center"/>
          </w:tcPr>
          <w:p w:rsidR="00DA7D67" w:rsidRPr="004B5E71" w:rsidRDefault="00DA7D67" w:rsidP="00DA7D67">
            <w:pPr>
              <w:spacing w:before="20" w:after="20"/>
              <w:jc w:val="center"/>
              <w:rPr>
                <w:b w:val="0"/>
                <w:sz w:val="20"/>
                <w:szCs w:val="20"/>
              </w:rPr>
            </w:pPr>
            <w:r w:rsidRPr="004B5E71">
              <w:rPr>
                <w:b w:val="0"/>
                <w:sz w:val="20"/>
                <w:szCs w:val="20"/>
              </w:rPr>
              <w:t>[#]</w:t>
            </w:r>
          </w:p>
        </w:tc>
        <w:tc>
          <w:tcPr>
            <w:tcW w:w="1571" w:type="dxa"/>
            <w:shd w:val="clear" w:color="auto" w:fill="FFFFFF"/>
            <w:vAlign w:val="center"/>
          </w:tcPr>
          <w:p w:rsidR="00DA7D67" w:rsidRPr="004B5E71" w:rsidRDefault="00DA7D67" w:rsidP="00DA7D67">
            <w:pPr>
              <w:spacing w:before="20" w:after="20"/>
              <w:jc w:val="center"/>
              <w:rPr>
                <w:b w:val="0"/>
                <w:sz w:val="20"/>
                <w:szCs w:val="20"/>
              </w:rPr>
            </w:pPr>
            <w:r w:rsidRPr="004B5E71">
              <w:rPr>
                <w:b w:val="0"/>
                <w:sz w:val="20"/>
                <w:szCs w:val="20"/>
              </w:rPr>
              <w:t>[# d]</w:t>
            </w:r>
          </w:p>
        </w:tc>
      </w:tr>
    </w:tbl>
    <w:p w:rsidR="00DA7D67" w:rsidRDefault="00DA7D67" w:rsidP="00DA7D67">
      <w:pPr>
        <w:pStyle w:val="OECD-BASIS-TEXT"/>
        <w:spacing w:line="240" w:lineRule="auto"/>
        <w:rPr>
          <w:sz w:val="24"/>
          <w:szCs w:val="24"/>
        </w:rPr>
      </w:pPr>
    </w:p>
    <w:p w:rsidR="006C4CA7" w:rsidRPr="00FF3B52" w:rsidRDefault="006C4CA7" w:rsidP="006C4CA7">
      <w:pPr>
        <w:pStyle w:val="OECD-BASIS-TEXT"/>
        <w:spacing w:line="240" w:lineRule="auto"/>
        <w:rPr>
          <w:sz w:val="24"/>
          <w:szCs w:val="24"/>
        </w:rPr>
      </w:pPr>
      <w:r>
        <w:rPr>
          <w:sz w:val="24"/>
          <w:szCs w:val="24"/>
        </w:rPr>
        <w:t>[</w:t>
      </w:r>
      <w:r w:rsidRPr="00EB6BE0">
        <w:rPr>
          <w:sz w:val="24"/>
          <w:szCs w:val="24"/>
        </w:rPr>
        <w:t>If applicable, provide a description of the transformation pathway here</w:t>
      </w:r>
      <w:r>
        <w:rPr>
          <w:sz w:val="24"/>
          <w:szCs w:val="24"/>
        </w:rPr>
        <w:t>, including a schematic as Figure 1</w:t>
      </w:r>
      <w:r w:rsidRPr="00EB6BE0">
        <w:rPr>
          <w:sz w:val="24"/>
          <w:szCs w:val="24"/>
        </w:rPr>
        <w:t>.</w:t>
      </w:r>
      <w:r>
        <w:rPr>
          <w:sz w:val="24"/>
          <w:szCs w:val="24"/>
        </w:rPr>
        <w:t>]</w:t>
      </w:r>
    </w:p>
    <w:p w:rsidR="006C4CA7" w:rsidRDefault="006C4CA7" w:rsidP="006C4CA7">
      <w:pPr>
        <w:pStyle w:val="OECD-BASIS-TEXT"/>
        <w:spacing w:line="240" w:lineRule="auto"/>
        <w:rPr>
          <w:b/>
          <w:color w:val="000000"/>
          <w:sz w:val="24"/>
          <w:szCs w:val="24"/>
          <w:lang w:val="en-US"/>
        </w:rPr>
      </w:pPr>
    </w:p>
    <w:p w:rsidR="00053B02" w:rsidRDefault="006C4CA7" w:rsidP="00053B02">
      <w:pPr>
        <w:pStyle w:val="OECD-BASIS-TEXT"/>
        <w:spacing w:line="240" w:lineRule="auto"/>
        <w:rPr>
          <w:sz w:val="24"/>
          <w:szCs w:val="24"/>
          <w:lang w:val="en-US"/>
        </w:rPr>
      </w:pPr>
      <w:r>
        <w:rPr>
          <w:b/>
          <w:color w:val="000000"/>
          <w:sz w:val="24"/>
          <w:szCs w:val="24"/>
          <w:lang w:val="en-US"/>
        </w:rPr>
        <w:t>[</w:t>
      </w:r>
      <w:r w:rsidRPr="00FB626C">
        <w:rPr>
          <w:b/>
          <w:color w:val="000000"/>
          <w:sz w:val="24"/>
          <w:szCs w:val="24"/>
          <w:lang w:val="en-US"/>
        </w:rPr>
        <w:t xml:space="preserve">Figure </w:t>
      </w:r>
      <w:r w:rsidRPr="00FB626C">
        <w:rPr>
          <w:b/>
          <w:sz w:val="24"/>
          <w:szCs w:val="24"/>
          <w:lang w:val="en-US"/>
        </w:rPr>
        <w:t>1</w:t>
      </w:r>
      <w:r w:rsidRPr="00FB626C">
        <w:rPr>
          <w:b/>
          <w:color w:val="000000"/>
          <w:sz w:val="24"/>
          <w:szCs w:val="24"/>
          <w:lang w:val="en-US"/>
        </w:rPr>
        <w:t xml:space="preserve">. </w:t>
      </w:r>
      <w:r>
        <w:rPr>
          <w:b/>
          <w:color w:val="000000"/>
          <w:sz w:val="24"/>
          <w:szCs w:val="24"/>
          <w:lang w:val="en-US"/>
        </w:rPr>
        <w:t>Aerobic/Anaerobic Aquatic Degradation</w:t>
      </w:r>
      <w:r w:rsidRPr="00FB626C">
        <w:rPr>
          <w:b/>
          <w:color w:val="000000"/>
          <w:sz w:val="24"/>
          <w:szCs w:val="24"/>
          <w:lang w:val="en-US"/>
        </w:rPr>
        <w:t xml:space="preserve"> </w:t>
      </w:r>
      <w:r>
        <w:rPr>
          <w:b/>
          <w:color w:val="000000"/>
          <w:sz w:val="24"/>
          <w:szCs w:val="24"/>
          <w:lang w:val="en-US"/>
        </w:rPr>
        <w:t>P</w:t>
      </w:r>
      <w:r w:rsidRPr="00FB626C">
        <w:rPr>
          <w:b/>
          <w:color w:val="000000"/>
          <w:sz w:val="24"/>
          <w:szCs w:val="24"/>
          <w:lang w:val="en-US"/>
        </w:rPr>
        <w:t xml:space="preserve">athway of </w:t>
      </w:r>
      <w:r>
        <w:rPr>
          <w:b/>
          <w:sz w:val="24"/>
          <w:szCs w:val="24"/>
          <w:lang w:val="en-US"/>
        </w:rPr>
        <w:t>[radiolabel-test compound]]</w:t>
      </w:r>
    </w:p>
    <w:p w:rsidR="00053B02" w:rsidRDefault="00053B02" w:rsidP="00053B02">
      <w:pPr>
        <w:pStyle w:val="OECD-BASIS-TEXT"/>
        <w:spacing w:line="240" w:lineRule="auto"/>
        <w:rPr>
          <w:b/>
          <w:bCs/>
          <w:sz w:val="24"/>
          <w:szCs w:val="24"/>
          <w:lang w:val="en-US"/>
        </w:rPr>
      </w:pPr>
    </w:p>
    <w:p w:rsidR="006C4CA7" w:rsidRDefault="006C4CA7" w:rsidP="00053B02">
      <w:pPr>
        <w:pStyle w:val="OECD-BASIS-TEXT"/>
        <w:spacing w:line="240" w:lineRule="auto"/>
        <w:rPr>
          <w:b/>
          <w:bCs/>
          <w:sz w:val="24"/>
          <w:szCs w:val="24"/>
          <w:lang w:val="en-US"/>
        </w:rPr>
      </w:pPr>
    </w:p>
    <w:p w:rsidR="009F5AD1" w:rsidRPr="00053B02" w:rsidRDefault="009F5AD1" w:rsidP="00053B02">
      <w:pPr>
        <w:pStyle w:val="OECD-BASIS-TEXT"/>
        <w:spacing w:line="240" w:lineRule="auto"/>
        <w:rPr>
          <w:sz w:val="24"/>
          <w:szCs w:val="24"/>
          <w:lang w:val="en-US"/>
        </w:rPr>
      </w:pPr>
      <w:r w:rsidRPr="00A74D5C">
        <w:rPr>
          <w:b/>
          <w:bCs/>
          <w:sz w:val="24"/>
          <w:szCs w:val="24"/>
          <w:lang w:val="en-US"/>
        </w:rPr>
        <w:t>III. Study Deficiencies and Reviewer’s Comments</w:t>
      </w:r>
    </w:p>
    <w:p w:rsidR="009F5AD1" w:rsidRDefault="009F5AD1" w:rsidP="009F5AD1">
      <w:pPr>
        <w:pStyle w:val="OECD-BASIS-TEXT"/>
        <w:keepNext/>
        <w:spacing w:line="240" w:lineRule="auto"/>
        <w:rPr>
          <w:b/>
          <w:bCs/>
          <w:sz w:val="24"/>
          <w:szCs w:val="24"/>
          <w:lang w:val="en-US"/>
        </w:rPr>
      </w:pPr>
    </w:p>
    <w:p w:rsidR="009F5AD1" w:rsidRPr="00CD1246" w:rsidRDefault="009F5AD1" w:rsidP="009F5AD1">
      <w:pPr>
        <w:pStyle w:val="OECD-BASIS-TEXT"/>
        <w:keepNext/>
        <w:spacing w:line="240" w:lineRule="auto"/>
        <w:rPr>
          <w:sz w:val="24"/>
          <w:szCs w:val="24"/>
          <w:lang w:val="en-US"/>
        </w:rPr>
      </w:pPr>
      <w:r w:rsidRPr="00CD1246">
        <w:rPr>
          <w:sz w:val="24"/>
          <w:szCs w:val="24"/>
          <w:lang w:val="en-US"/>
        </w:rPr>
        <w:t>[This section is titled “Conclusion</w:t>
      </w:r>
      <w:r>
        <w:rPr>
          <w:sz w:val="24"/>
          <w:szCs w:val="24"/>
          <w:lang w:val="en-US"/>
        </w:rPr>
        <w:t>s</w:t>
      </w:r>
      <w:r w:rsidRPr="00CD1246">
        <w:rPr>
          <w:sz w:val="24"/>
          <w:szCs w:val="24"/>
          <w:lang w:val="en-US"/>
        </w:rPr>
        <w:t>” in the original T2S template.]</w:t>
      </w:r>
    </w:p>
    <w:p w:rsidR="009F5AD1" w:rsidRPr="005E5690" w:rsidRDefault="009F5AD1" w:rsidP="009F5AD1">
      <w:pPr>
        <w:pStyle w:val="OECD-BASIS-TEXT"/>
        <w:keepNext/>
        <w:spacing w:line="240" w:lineRule="auto"/>
        <w:rPr>
          <w:b/>
          <w:bCs/>
          <w:sz w:val="24"/>
          <w:szCs w:val="24"/>
          <w:lang w:val="en-US"/>
        </w:rPr>
      </w:pPr>
    </w:p>
    <w:p w:rsidR="00EE3B68" w:rsidRDefault="009F5AD1" w:rsidP="00527B51">
      <w:pPr>
        <w:pStyle w:val="OECD-BASIS-TEXT"/>
        <w:spacing w:line="240" w:lineRule="auto"/>
        <w:rPr>
          <w:b/>
          <w:bCs/>
          <w:sz w:val="24"/>
          <w:szCs w:val="24"/>
          <w:lang w:val="en-US"/>
        </w:rPr>
      </w:pPr>
      <w:r>
        <w:rPr>
          <w:color w:val="000000"/>
          <w:sz w:val="24"/>
          <w:szCs w:val="24"/>
          <w:lang w:val="en-US"/>
        </w:rPr>
        <w:t>[List any deficiencies with the study and an</w:t>
      </w:r>
      <w:r w:rsidR="00527B51">
        <w:rPr>
          <w:color w:val="000000"/>
          <w:sz w:val="24"/>
          <w:szCs w:val="24"/>
          <w:lang w:val="en-US"/>
        </w:rPr>
        <w:t xml:space="preserve">y </w:t>
      </w:r>
      <w:r w:rsidR="00EC229D">
        <w:rPr>
          <w:color w:val="000000"/>
          <w:sz w:val="24"/>
          <w:szCs w:val="24"/>
          <w:lang w:val="en-US"/>
        </w:rPr>
        <w:t>additional salient information.</w:t>
      </w:r>
      <w:r w:rsidR="00527B51">
        <w:rPr>
          <w:color w:val="000000"/>
          <w:sz w:val="24"/>
          <w:szCs w:val="24"/>
          <w:lang w:val="en-US"/>
        </w:rPr>
        <w:t xml:space="preserve"> Results and conclusions contained in the Executive Summary are not repeated in this section.]</w:t>
      </w:r>
      <w:r w:rsidR="00527B51" w:rsidRPr="009875C6">
        <w:rPr>
          <w:b/>
          <w:bCs/>
          <w:sz w:val="24"/>
          <w:szCs w:val="24"/>
          <w:lang w:val="en-US"/>
        </w:rPr>
        <w:t xml:space="preserve"> </w:t>
      </w:r>
    </w:p>
    <w:p w:rsidR="00F75603" w:rsidRDefault="00F75603" w:rsidP="00527B51">
      <w:pPr>
        <w:pStyle w:val="OECD-BASIS-TEXT"/>
        <w:spacing w:line="240" w:lineRule="auto"/>
        <w:rPr>
          <w:b/>
          <w:bCs/>
          <w:sz w:val="24"/>
          <w:szCs w:val="24"/>
          <w:lang w:val="en-US"/>
        </w:rPr>
      </w:pPr>
    </w:p>
    <w:p w:rsidR="006C4CA7" w:rsidRDefault="006C4CA7" w:rsidP="00527B51">
      <w:pPr>
        <w:pStyle w:val="OECD-BASIS-TEXT"/>
        <w:spacing w:line="240" w:lineRule="auto"/>
        <w:rPr>
          <w:b/>
          <w:bCs/>
          <w:sz w:val="24"/>
          <w:szCs w:val="24"/>
          <w:lang w:val="en-US"/>
        </w:rPr>
      </w:pPr>
    </w:p>
    <w:p w:rsidR="00596AAA" w:rsidRDefault="00596AAA" w:rsidP="00596AAA">
      <w:pPr>
        <w:pStyle w:val="OECD-BASIS-TEXT"/>
        <w:keepNext/>
        <w:spacing w:line="240" w:lineRule="auto"/>
        <w:rPr>
          <w:sz w:val="24"/>
          <w:szCs w:val="24"/>
          <w:lang w:val="en-US"/>
        </w:rPr>
      </w:pPr>
      <w:r w:rsidRPr="00FB626C">
        <w:rPr>
          <w:b/>
          <w:sz w:val="24"/>
          <w:szCs w:val="24"/>
          <w:lang w:val="en-US"/>
        </w:rPr>
        <w:t>I</w:t>
      </w:r>
      <w:r>
        <w:rPr>
          <w:b/>
          <w:sz w:val="24"/>
          <w:szCs w:val="24"/>
          <w:lang w:val="en-US"/>
        </w:rPr>
        <w:t>V</w:t>
      </w:r>
      <w:r w:rsidRPr="00FB626C">
        <w:rPr>
          <w:b/>
          <w:sz w:val="24"/>
          <w:szCs w:val="24"/>
          <w:lang w:val="en-US"/>
        </w:rPr>
        <w:t>. Re</w:t>
      </w:r>
      <w:r>
        <w:rPr>
          <w:b/>
          <w:sz w:val="24"/>
          <w:szCs w:val="24"/>
          <w:lang w:val="en-US"/>
        </w:rPr>
        <w:t xml:space="preserve">ferences </w:t>
      </w:r>
      <w:r>
        <w:rPr>
          <w:sz w:val="24"/>
          <w:szCs w:val="24"/>
          <w:lang w:val="en-US"/>
        </w:rPr>
        <w:t>[List any references cited in the review.]</w:t>
      </w:r>
    </w:p>
    <w:p w:rsidR="00596AAA" w:rsidRPr="00D55A5E" w:rsidRDefault="00596AAA" w:rsidP="00596AAA">
      <w:pPr>
        <w:pStyle w:val="OECD-BASIS-TEXT"/>
        <w:keepNext/>
        <w:spacing w:line="240" w:lineRule="auto"/>
        <w:ind w:left="720" w:hanging="720"/>
        <w:rPr>
          <w:b/>
          <w:sz w:val="24"/>
          <w:szCs w:val="24"/>
          <w:lang w:val="en-US"/>
        </w:rPr>
      </w:pPr>
    </w:p>
    <w:p w:rsidR="00CB359A" w:rsidRDefault="00CB359A" w:rsidP="00CB359A">
      <w:pPr>
        <w:widowControl/>
        <w:tabs>
          <w:tab w:val="left" w:pos="720"/>
        </w:tabs>
        <w:ind w:left="720" w:hanging="720"/>
        <w:rPr>
          <w:b w:val="0"/>
          <w:sz w:val="24"/>
          <w:szCs w:val="24"/>
          <w:lang w:val="en-US"/>
        </w:rPr>
      </w:pPr>
      <w:r w:rsidRPr="0078749C">
        <w:rPr>
          <w:b w:val="0"/>
          <w:sz w:val="24"/>
          <w:szCs w:val="24"/>
          <w:lang w:val="en-US"/>
        </w:rPr>
        <w:t>U.S. Environmental Protection Agency (USEPA)</w:t>
      </w:r>
      <w:r w:rsidRPr="0078749C">
        <w:rPr>
          <w:b w:val="0"/>
          <w:sz w:val="24"/>
          <w:szCs w:val="24"/>
        </w:rPr>
        <w:t>. 2011</w:t>
      </w:r>
      <w:r>
        <w:rPr>
          <w:b w:val="0"/>
          <w:sz w:val="24"/>
          <w:szCs w:val="24"/>
        </w:rPr>
        <w:t>.</w:t>
      </w:r>
      <w:r w:rsidRPr="00D55A5E">
        <w:rPr>
          <w:sz w:val="24"/>
          <w:szCs w:val="24"/>
        </w:rPr>
        <w:t xml:space="preserve"> </w:t>
      </w:r>
      <w:r w:rsidRPr="00D55A5E">
        <w:rPr>
          <w:b w:val="0"/>
          <w:sz w:val="24"/>
          <w:szCs w:val="24"/>
          <w:lang w:val="en-US"/>
        </w:rPr>
        <w:t>Guidance for Evaluating and Calculating Degradation Kinetics in Environmental Media.</w:t>
      </w:r>
      <w:r>
        <w:rPr>
          <w:b w:val="0"/>
          <w:sz w:val="24"/>
          <w:szCs w:val="24"/>
          <w:lang w:val="en-US"/>
        </w:rPr>
        <w:t xml:space="preserve"> (Interim draft document dated Dec. 21, 2011.)</w:t>
      </w:r>
    </w:p>
    <w:p w:rsidR="00596AAA" w:rsidRDefault="00596AAA" w:rsidP="00527B51">
      <w:pPr>
        <w:pStyle w:val="OECD-BASIS-TEXT"/>
        <w:spacing w:line="240" w:lineRule="auto"/>
        <w:rPr>
          <w:b/>
          <w:bCs/>
          <w:sz w:val="24"/>
          <w:szCs w:val="24"/>
          <w:lang w:val="en-US"/>
        </w:rPr>
      </w:pPr>
    </w:p>
    <w:p w:rsidR="00596AAA" w:rsidRDefault="00596AAA" w:rsidP="00527B51">
      <w:pPr>
        <w:pStyle w:val="OECD-BASIS-TEXT"/>
        <w:spacing w:line="240" w:lineRule="auto"/>
        <w:rPr>
          <w:b/>
          <w:bCs/>
          <w:sz w:val="24"/>
          <w:szCs w:val="24"/>
          <w:lang w:val="en-US"/>
        </w:rPr>
        <w:sectPr w:rsidR="00596AAA" w:rsidSect="000D10C7">
          <w:headerReference w:type="default" r:id="rId12"/>
          <w:pgSz w:w="12240" w:h="15840"/>
          <w:pgMar w:top="1440" w:right="1440" w:bottom="1440" w:left="1440" w:header="720" w:footer="432" w:gutter="0"/>
          <w:cols w:space="720"/>
          <w:docGrid w:linePitch="360"/>
        </w:sectPr>
      </w:pPr>
    </w:p>
    <w:p w:rsidR="00527B51" w:rsidRDefault="00F62F27" w:rsidP="00527B51">
      <w:pPr>
        <w:pStyle w:val="OECD-BASIS-TEXT"/>
        <w:spacing w:line="240" w:lineRule="auto"/>
        <w:rPr>
          <w:b/>
          <w:bCs/>
          <w:sz w:val="24"/>
          <w:szCs w:val="24"/>
          <w:lang w:val="en-US"/>
        </w:rPr>
      </w:pPr>
      <w:r>
        <w:rPr>
          <w:b/>
          <w:bCs/>
          <w:sz w:val="24"/>
          <w:szCs w:val="24"/>
          <w:lang w:val="en-US"/>
        </w:rPr>
        <w:lastRenderedPageBreak/>
        <w:t>Attachment 1:</w:t>
      </w:r>
      <w:r w:rsidR="00733286">
        <w:rPr>
          <w:b/>
          <w:bCs/>
          <w:sz w:val="24"/>
          <w:szCs w:val="24"/>
          <w:lang w:val="en-US"/>
        </w:rPr>
        <w:t xml:space="preserve"> </w:t>
      </w:r>
      <w:r w:rsidR="00527B51" w:rsidRPr="009875C6">
        <w:rPr>
          <w:b/>
          <w:bCs/>
          <w:sz w:val="24"/>
          <w:szCs w:val="24"/>
          <w:lang w:val="en-US"/>
        </w:rPr>
        <w:t>Chemical Names and Structures</w:t>
      </w:r>
    </w:p>
    <w:p w:rsidR="00527B51" w:rsidRDefault="00527B51" w:rsidP="00527B51">
      <w:pPr>
        <w:pStyle w:val="OECD-BASIS-TEXT"/>
        <w:spacing w:line="240" w:lineRule="auto"/>
        <w:rPr>
          <w:b/>
          <w:bCs/>
          <w:sz w:val="24"/>
          <w:szCs w:val="24"/>
          <w:lang w:val="en-US"/>
        </w:rPr>
      </w:pPr>
    </w:p>
    <w:p w:rsidR="00D27C64" w:rsidRPr="008958D7" w:rsidRDefault="00D27C64" w:rsidP="00D27C64">
      <w:pPr>
        <w:widowControl/>
        <w:rPr>
          <w:b w:val="0"/>
          <w:sz w:val="24"/>
          <w:szCs w:val="24"/>
          <w:lang w:val="en-US"/>
        </w:rPr>
      </w:pPr>
      <w:r>
        <w:rPr>
          <w:b w:val="0"/>
          <w:sz w:val="24"/>
          <w:szCs w:val="24"/>
          <w:lang w:val="en-US"/>
        </w:rPr>
        <w:t>[</w:t>
      </w:r>
      <w:r w:rsidRPr="008958D7">
        <w:rPr>
          <w:b w:val="0"/>
          <w:sz w:val="24"/>
          <w:szCs w:val="24"/>
          <w:lang w:val="en-US"/>
        </w:rPr>
        <w:t>A table (</w:t>
      </w:r>
      <w:r w:rsidRPr="008958D7">
        <w:rPr>
          <w:b w:val="0"/>
          <w:i/>
          <w:sz w:val="24"/>
          <w:szCs w:val="24"/>
          <w:lang w:val="en-US"/>
        </w:rPr>
        <w:t>i.e.</w:t>
      </w:r>
      <w:r w:rsidRPr="008958D7">
        <w:rPr>
          <w:b w:val="0"/>
          <w:sz w:val="24"/>
          <w:szCs w:val="24"/>
          <w:lang w:val="en-US"/>
        </w:rPr>
        <w:t xml:space="preserve">, structure table) of the chemical names, SMILES strings, CAS numbers, and structures of the test compound, all identified transformation products, and all reference compounds that were not identified in study samples should be either referenced as a separate, associated document or attached to the study review. Multiple versions of structures to show or not show radiolabeling and multiple versions of chemical names and SMILES strings should not be included in the table. Sources of data need not be included. </w:t>
      </w:r>
      <w:r w:rsidR="00A17B94">
        <w:rPr>
          <w:b w:val="0"/>
          <w:sz w:val="24"/>
          <w:szCs w:val="24"/>
          <w:lang w:val="en-US"/>
        </w:rPr>
        <w:t xml:space="preserve">However, formatting the structure table in conformance with the guidance for tabulating transformation product data for EFED ROCKS memoranda is recommended. </w:t>
      </w:r>
      <w:r w:rsidRPr="008958D7">
        <w:rPr>
          <w:b w:val="0"/>
          <w:sz w:val="24"/>
          <w:szCs w:val="24"/>
          <w:lang w:val="en-US"/>
        </w:rPr>
        <w:t>This formatting includes table columns for MRIDs and associated study data such as maximum and final concentrations of transformation products and their intervals.</w:t>
      </w:r>
    </w:p>
    <w:p w:rsidR="00D27C64" w:rsidRPr="008B398B" w:rsidRDefault="00D27C64" w:rsidP="00D27C64">
      <w:pPr>
        <w:pStyle w:val="ListParagraph"/>
        <w:ind w:left="0"/>
        <w:rPr>
          <w:b w:val="0"/>
          <w:sz w:val="24"/>
          <w:szCs w:val="24"/>
          <w:lang w:val="en-US"/>
        </w:rPr>
      </w:pPr>
    </w:p>
    <w:p w:rsidR="00D27C64" w:rsidRPr="008958D7" w:rsidRDefault="00D27C64" w:rsidP="00D27C64">
      <w:pPr>
        <w:widowControl/>
        <w:rPr>
          <w:b w:val="0"/>
          <w:sz w:val="24"/>
          <w:szCs w:val="24"/>
          <w:lang w:val="en-US"/>
        </w:rPr>
      </w:pPr>
      <w:r w:rsidRPr="008958D7">
        <w:rPr>
          <w:b w:val="0"/>
          <w:sz w:val="24"/>
          <w:szCs w:val="24"/>
          <w:lang w:val="en-US"/>
        </w:rPr>
        <w:t>For multilateral reviews, chemical names, SMILES strings, structures, and CAS numbers are captured elsewhere in the Monograph</w:t>
      </w:r>
      <w:r>
        <w:rPr>
          <w:rStyle w:val="FootnoteReference"/>
          <w:b w:val="0"/>
          <w:sz w:val="24"/>
          <w:szCs w:val="24"/>
          <w:lang w:val="en-US"/>
        </w:rPr>
        <w:footnoteReference w:id="1"/>
      </w:r>
      <w:r w:rsidRPr="008958D7">
        <w:rPr>
          <w:b w:val="0"/>
          <w:sz w:val="24"/>
          <w:szCs w:val="24"/>
          <w:lang w:val="en-US"/>
        </w:rPr>
        <w:t>. Therefore these data are not attached to each study review within the Monograph. When the Monograph is split into individual reviews in EFED’s files, however, the Monograph’s structure table should be either referenced as a separate, associated document or attached to each individual review.</w:t>
      </w:r>
      <w:r>
        <w:rPr>
          <w:b w:val="0"/>
          <w:sz w:val="24"/>
          <w:szCs w:val="24"/>
          <w:lang w:val="en-US"/>
        </w:rPr>
        <w:t>]</w:t>
      </w:r>
    </w:p>
    <w:p w:rsidR="00527B51" w:rsidRPr="005D79C5" w:rsidRDefault="00527B51" w:rsidP="00527B51">
      <w:pPr>
        <w:pStyle w:val="OECD-BASIS-TEXT"/>
        <w:spacing w:line="240" w:lineRule="auto"/>
        <w:rPr>
          <w:sz w:val="24"/>
          <w:szCs w:val="24"/>
          <w:lang w:val="en-US"/>
        </w:rPr>
      </w:pPr>
    </w:p>
    <w:p w:rsidR="00527B51" w:rsidRPr="004A329B" w:rsidRDefault="00527B51" w:rsidP="00527B51">
      <w:pPr>
        <w:pStyle w:val="OECD-BASIS-TEXT"/>
        <w:keepNext/>
        <w:spacing w:line="240" w:lineRule="auto"/>
        <w:rPr>
          <w:sz w:val="24"/>
          <w:szCs w:val="24"/>
          <w:lang w:val="en-US"/>
        </w:rPr>
      </w:pPr>
      <w:r w:rsidRPr="004A329B">
        <w:rPr>
          <w:sz w:val="24"/>
          <w:szCs w:val="24"/>
          <w:lang w:val="en-US"/>
        </w:rPr>
        <w:t xml:space="preserve">[Sample structure table with </w:t>
      </w:r>
      <w:r>
        <w:rPr>
          <w:sz w:val="24"/>
          <w:szCs w:val="24"/>
          <w:lang w:val="en-US"/>
        </w:rPr>
        <w:t xml:space="preserve">the </w:t>
      </w:r>
      <w:r w:rsidRPr="004A329B">
        <w:rPr>
          <w:sz w:val="24"/>
          <w:szCs w:val="24"/>
          <w:lang w:val="en-US"/>
        </w:rPr>
        <w:t>minimum information needed.]</w:t>
      </w:r>
    </w:p>
    <w:tbl>
      <w:tblPr>
        <w:tblW w:w="9360" w:type="dxa"/>
        <w:tblInd w:w="2" w:type="dxa"/>
        <w:tblLayout w:type="fixed"/>
        <w:tblLook w:val="0000" w:firstRow="0" w:lastRow="0" w:firstColumn="0" w:lastColumn="0" w:noHBand="0" w:noVBand="0"/>
      </w:tblPr>
      <w:tblGrid>
        <w:gridCol w:w="1980"/>
        <w:gridCol w:w="7380"/>
      </w:tblGrid>
      <w:tr w:rsidR="00527B51" w:rsidRPr="009875C6" w:rsidTr="00527B51">
        <w:trPr>
          <w:trHeight w:val="963"/>
        </w:trPr>
        <w:tc>
          <w:tcPr>
            <w:tcW w:w="9360" w:type="dxa"/>
            <w:gridSpan w:val="2"/>
          </w:tcPr>
          <w:p w:rsidR="00527B51" w:rsidRPr="009875C6" w:rsidRDefault="00527B51" w:rsidP="00527B51">
            <w:pPr>
              <w:pStyle w:val="Heading1"/>
              <w:tabs>
                <w:tab w:val="left" w:pos="9252"/>
              </w:tabs>
              <w:rPr>
                <w:b/>
                <w:bCs/>
              </w:rPr>
            </w:pPr>
            <w:r w:rsidRPr="009875C6">
              <w:rPr>
                <w:b/>
                <w:bCs/>
              </w:rPr>
              <w:t>[Common name [list other common names]</w:t>
            </w:r>
            <w:r>
              <w:rPr>
                <w:b/>
                <w:bCs/>
              </w:rPr>
              <w:t xml:space="preserve"> [if the same common name is used in different studies for different compounds, provide in parentheses the MRID associated with the common name for this compound.</w:t>
            </w:r>
            <w:r w:rsidRPr="009875C6">
              <w:rPr>
                <w:b/>
                <w:bCs/>
              </w:rPr>
              <w:t>]</w:t>
            </w:r>
            <w:r>
              <w:rPr>
                <w:b/>
                <w:bCs/>
              </w:rPr>
              <w:t>]</w:t>
            </w:r>
          </w:p>
        </w:tc>
      </w:tr>
      <w:tr w:rsidR="00527B51" w:rsidRPr="009875C6" w:rsidTr="00527B51">
        <w:trPr>
          <w:trHeight w:val="317"/>
        </w:trPr>
        <w:tc>
          <w:tcPr>
            <w:tcW w:w="1980" w:type="dxa"/>
          </w:tcPr>
          <w:p w:rsidR="00527B51" w:rsidRPr="009875C6" w:rsidRDefault="00527B51" w:rsidP="00527B51">
            <w:pPr>
              <w:rPr>
                <w:sz w:val="24"/>
                <w:szCs w:val="24"/>
              </w:rPr>
            </w:pPr>
          </w:p>
        </w:tc>
        <w:tc>
          <w:tcPr>
            <w:tcW w:w="7380" w:type="dxa"/>
          </w:tcPr>
          <w:p w:rsidR="00527B51" w:rsidRPr="009875C6" w:rsidRDefault="00527B51" w:rsidP="00527B51">
            <w:pPr>
              <w:rPr>
                <w:sz w:val="24"/>
                <w:szCs w:val="24"/>
              </w:rPr>
            </w:pPr>
          </w:p>
        </w:tc>
      </w:tr>
      <w:tr w:rsidR="00527B51" w:rsidRPr="009875C6" w:rsidTr="00527B51">
        <w:trPr>
          <w:trHeight w:val="317"/>
        </w:trPr>
        <w:tc>
          <w:tcPr>
            <w:tcW w:w="1980" w:type="dxa"/>
          </w:tcPr>
          <w:p w:rsidR="00527B51" w:rsidRPr="009875C6" w:rsidRDefault="00527B51" w:rsidP="00527B51">
            <w:pPr>
              <w:rPr>
                <w:sz w:val="24"/>
                <w:szCs w:val="24"/>
              </w:rPr>
            </w:pPr>
            <w:r w:rsidRPr="009875C6">
              <w:rPr>
                <w:sz w:val="24"/>
                <w:szCs w:val="24"/>
              </w:rPr>
              <w:t>IUPAC Name:</w:t>
            </w:r>
          </w:p>
        </w:tc>
        <w:tc>
          <w:tcPr>
            <w:tcW w:w="7380" w:type="dxa"/>
          </w:tcPr>
          <w:p w:rsidR="00527B51" w:rsidRPr="009875C6" w:rsidRDefault="00527B51" w:rsidP="00527B51">
            <w:pPr>
              <w:rPr>
                <w:b w:val="0"/>
                <w:bCs w:val="0"/>
                <w:sz w:val="24"/>
                <w:szCs w:val="24"/>
              </w:rPr>
            </w:pPr>
            <w:r w:rsidRPr="009875C6">
              <w:rPr>
                <w:b w:val="0"/>
                <w:bCs w:val="0"/>
                <w:sz w:val="24"/>
                <w:szCs w:val="24"/>
              </w:rPr>
              <w:t xml:space="preserve">[Provide one </w:t>
            </w:r>
            <w:r>
              <w:rPr>
                <w:b w:val="0"/>
                <w:bCs w:val="0"/>
                <w:sz w:val="24"/>
                <w:szCs w:val="24"/>
              </w:rPr>
              <w:t>IUPAC name.]</w:t>
            </w:r>
          </w:p>
        </w:tc>
      </w:tr>
      <w:tr w:rsidR="00527B51" w:rsidRPr="009875C6" w:rsidTr="00527B51">
        <w:trPr>
          <w:trHeight w:val="317"/>
        </w:trPr>
        <w:tc>
          <w:tcPr>
            <w:tcW w:w="1980" w:type="dxa"/>
          </w:tcPr>
          <w:p w:rsidR="00527B51" w:rsidRPr="009875C6" w:rsidRDefault="00527B51" w:rsidP="00527B51">
            <w:pPr>
              <w:rPr>
                <w:sz w:val="24"/>
                <w:szCs w:val="24"/>
              </w:rPr>
            </w:pPr>
            <w:r w:rsidRPr="009875C6">
              <w:rPr>
                <w:sz w:val="24"/>
                <w:szCs w:val="24"/>
              </w:rPr>
              <w:t>CAS Name:</w:t>
            </w:r>
          </w:p>
        </w:tc>
        <w:tc>
          <w:tcPr>
            <w:tcW w:w="7380" w:type="dxa"/>
          </w:tcPr>
          <w:p w:rsidR="00527B51" w:rsidRPr="009875C6" w:rsidRDefault="00527B51" w:rsidP="00527B51">
            <w:pPr>
              <w:rPr>
                <w:b w:val="0"/>
                <w:bCs w:val="0"/>
                <w:sz w:val="24"/>
                <w:szCs w:val="24"/>
              </w:rPr>
            </w:pPr>
            <w:r w:rsidRPr="009875C6">
              <w:rPr>
                <w:b w:val="0"/>
                <w:bCs w:val="0"/>
                <w:sz w:val="24"/>
                <w:szCs w:val="24"/>
              </w:rPr>
              <w:t xml:space="preserve">[Provide one </w:t>
            </w:r>
            <w:r>
              <w:rPr>
                <w:b w:val="0"/>
                <w:bCs w:val="0"/>
                <w:sz w:val="24"/>
                <w:szCs w:val="24"/>
              </w:rPr>
              <w:t>CAS name.]</w:t>
            </w:r>
          </w:p>
        </w:tc>
      </w:tr>
      <w:tr w:rsidR="00527B51" w:rsidRPr="009875C6" w:rsidTr="00527B51">
        <w:trPr>
          <w:trHeight w:val="317"/>
        </w:trPr>
        <w:tc>
          <w:tcPr>
            <w:tcW w:w="1980" w:type="dxa"/>
          </w:tcPr>
          <w:p w:rsidR="00527B51" w:rsidRPr="009875C6" w:rsidRDefault="00527B51" w:rsidP="00527B51">
            <w:pPr>
              <w:rPr>
                <w:sz w:val="24"/>
                <w:szCs w:val="24"/>
              </w:rPr>
            </w:pPr>
            <w:r w:rsidRPr="009875C6">
              <w:rPr>
                <w:sz w:val="24"/>
                <w:szCs w:val="24"/>
              </w:rPr>
              <w:t>CAS Number:</w:t>
            </w:r>
          </w:p>
        </w:tc>
        <w:tc>
          <w:tcPr>
            <w:tcW w:w="7380" w:type="dxa"/>
          </w:tcPr>
          <w:p w:rsidR="00527B51" w:rsidRPr="009875C6" w:rsidRDefault="00527B51" w:rsidP="00527B51">
            <w:pPr>
              <w:rPr>
                <w:b w:val="0"/>
                <w:bCs w:val="0"/>
                <w:sz w:val="24"/>
                <w:szCs w:val="24"/>
              </w:rPr>
            </w:pPr>
            <w:r>
              <w:rPr>
                <w:b w:val="0"/>
                <w:bCs w:val="0"/>
                <w:sz w:val="24"/>
                <w:szCs w:val="24"/>
              </w:rPr>
              <w:t>[Provide if available.]</w:t>
            </w:r>
          </w:p>
        </w:tc>
      </w:tr>
      <w:tr w:rsidR="00527B51" w:rsidRPr="009875C6" w:rsidTr="00527B51">
        <w:trPr>
          <w:trHeight w:val="317"/>
        </w:trPr>
        <w:tc>
          <w:tcPr>
            <w:tcW w:w="1980" w:type="dxa"/>
          </w:tcPr>
          <w:p w:rsidR="00527B51" w:rsidRPr="009875C6" w:rsidRDefault="00527B51" w:rsidP="00527B51">
            <w:pPr>
              <w:rPr>
                <w:sz w:val="24"/>
                <w:szCs w:val="24"/>
              </w:rPr>
            </w:pPr>
            <w:r>
              <w:rPr>
                <w:sz w:val="24"/>
                <w:szCs w:val="24"/>
              </w:rPr>
              <w:t>SMILES String:</w:t>
            </w:r>
          </w:p>
        </w:tc>
        <w:tc>
          <w:tcPr>
            <w:tcW w:w="7380" w:type="dxa"/>
          </w:tcPr>
          <w:p w:rsidR="00527B51" w:rsidRPr="009875C6" w:rsidRDefault="00527B51" w:rsidP="00527B51">
            <w:pPr>
              <w:rPr>
                <w:b w:val="0"/>
                <w:bCs w:val="0"/>
                <w:sz w:val="24"/>
                <w:szCs w:val="24"/>
              </w:rPr>
            </w:pPr>
            <w:r>
              <w:rPr>
                <w:b w:val="0"/>
                <w:bCs w:val="0"/>
                <w:sz w:val="24"/>
                <w:szCs w:val="24"/>
              </w:rPr>
              <w:t>[Provide one SMILES string.]</w:t>
            </w:r>
          </w:p>
        </w:tc>
      </w:tr>
      <w:tr w:rsidR="00527B51" w:rsidRPr="009875C6" w:rsidTr="00527B51">
        <w:trPr>
          <w:trHeight w:val="317"/>
        </w:trPr>
        <w:tc>
          <w:tcPr>
            <w:tcW w:w="9360" w:type="dxa"/>
            <w:gridSpan w:val="2"/>
          </w:tcPr>
          <w:p w:rsidR="00527B51" w:rsidRDefault="00527B51" w:rsidP="00527B51">
            <w:pPr>
              <w:rPr>
                <w:b w:val="0"/>
                <w:bCs w:val="0"/>
                <w:sz w:val="24"/>
                <w:szCs w:val="24"/>
              </w:rPr>
            </w:pPr>
          </w:p>
        </w:tc>
      </w:tr>
      <w:tr w:rsidR="00527B51" w:rsidRPr="009875C6" w:rsidTr="00527B51">
        <w:trPr>
          <w:trHeight w:val="317"/>
        </w:trPr>
        <w:tc>
          <w:tcPr>
            <w:tcW w:w="9360" w:type="dxa"/>
            <w:gridSpan w:val="2"/>
          </w:tcPr>
          <w:p w:rsidR="00527B51" w:rsidRPr="009875C6" w:rsidRDefault="00527B51" w:rsidP="00527B51">
            <w:pPr>
              <w:jc w:val="center"/>
              <w:rPr>
                <w:b w:val="0"/>
                <w:bCs w:val="0"/>
                <w:sz w:val="24"/>
                <w:szCs w:val="24"/>
              </w:rPr>
            </w:pPr>
            <w:r>
              <w:rPr>
                <w:b w:val="0"/>
                <w:bCs w:val="0"/>
                <w:noProof/>
                <w:sz w:val="24"/>
                <w:szCs w:val="24"/>
                <w:lang w:val="en-US"/>
              </w:rPr>
              <w:t>[Paste structure here.]</w:t>
            </w:r>
          </w:p>
        </w:tc>
      </w:tr>
      <w:tr w:rsidR="00527B51" w:rsidRPr="009875C6" w:rsidTr="00527B51">
        <w:trPr>
          <w:trHeight w:val="317"/>
        </w:trPr>
        <w:tc>
          <w:tcPr>
            <w:tcW w:w="9360" w:type="dxa"/>
            <w:gridSpan w:val="2"/>
          </w:tcPr>
          <w:p w:rsidR="00527B51" w:rsidRDefault="00527B51" w:rsidP="00527B51">
            <w:pPr>
              <w:jc w:val="center"/>
              <w:rPr>
                <w:b w:val="0"/>
                <w:bCs w:val="0"/>
                <w:sz w:val="24"/>
                <w:szCs w:val="24"/>
                <w:lang w:val="en-US"/>
              </w:rPr>
            </w:pPr>
          </w:p>
        </w:tc>
      </w:tr>
      <w:tr w:rsidR="00527B51" w:rsidRPr="009875C6" w:rsidTr="00527B51">
        <w:trPr>
          <w:trHeight w:val="317"/>
        </w:trPr>
        <w:tc>
          <w:tcPr>
            <w:tcW w:w="9360" w:type="dxa"/>
            <w:gridSpan w:val="2"/>
          </w:tcPr>
          <w:p w:rsidR="00527B51" w:rsidRDefault="00527B51" w:rsidP="00527B51">
            <w:pPr>
              <w:jc w:val="center"/>
              <w:rPr>
                <w:b w:val="0"/>
                <w:bCs w:val="0"/>
                <w:sz w:val="24"/>
                <w:szCs w:val="24"/>
                <w:lang w:val="en-US"/>
              </w:rPr>
            </w:pPr>
          </w:p>
        </w:tc>
      </w:tr>
    </w:tbl>
    <w:p w:rsidR="00F312AE" w:rsidRPr="009875C6" w:rsidRDefault="00F312AE" w:rsidP="00F312AE">
      <w:pPr>
        <w:widowControl/>
        <w:rPr>
          <w:sz w:val="24"/>
          <w:szCs w:val="24"/>
          <w:lang w:val="en-US"/>
        </w:rPr>
      </w:pPr>
    </w:p>
    <w:p w:rsidR="00F312AE" w:rsidRDefault="00F312AE" w:rsidP="00F312AE">
      <w:pPr>
        <w:pStyle w:val="OECD-BASIS-TEXT"/>
        <w:spacing w:line="240" w:lineRule="auto"/>
        <w:rPr>
          <w:sz w:val="24"/>
          <w:szCs w:val="24"/>
          <w:lang w:val="en-US"/>
        </w:rPr>
      </w:pPr>
      <w:r>
        <w:rPr>
          <w:sz w:val="24"/>
          <w:szCs w:val="24"/>
          <w:lang w:val="en-US"/>
        </w:rPr>
        <w:t>[Sample EFED ROCKS memorandum format for structure tables.]</w:t>
      </w:r>
    </w:p>
    <w:p w:rsidR="00596AAA" w:rsidRDefault="00F312AE" w:rsidP="00F312AE">
      <w:pPr>
        <w:widowControl/>
        <w:rPr>
          <w:sz w:val="24"/>
          <w:szCs w:val="24"/>
          <w:lang w:val="en-US"/>
        </w:rPr>
      </w:pPr>
      <w:r w:rsidRPr="00B145C9">
        <w:rPr>
          <w:sz w:val="24"/>
          <w:szCs w:val="24"/>
          <w:lang w:val="en-US"/>
        </w:rPr>
        <w:object w:dxaOrig="1543"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3" o:title=""/>
          </v:shape>
          <o:OLEObject Type="Embed" ProgID="Word.Document.12" ShapeID="_x0000_i1025" DrawAspect="Icon" ObjectID="_1475660895" r:id="rId14">
            <o:FieldCodes>\s</o:FieldCodes>
          </o:OLEObject>
        </w:object>
      </w:r>
      <w:r w:rsidR="00596AAA">
        <w:rPr>
          <w:sz w:val="24"/>
          <w:szCs w:val="24"/>
          <w:lang w:val="en-US"/>
        </w:rPr>
        <w:br w:type="page"/>
      </w:r>
    </w:p>
    <w:p w:rsidR="00596AAA" w:rsidRDefault="008454CA" w:rsidP="00596AAA">
      <w:pPr>
        <w:widowControl/>
        <w:rPr>
          <w:sz w:val="24"/>
          <w:szCs w:val="24"/>
        </w:rPr>
      </w:pPr>
      <w:r>
        <w:rPr>
          <w:sz w:val="24"/>
          <w:szCs w:val="24"/>
          <w:lang w:val="en-US"/>
        </w:rPr>
        <w:lastRenderedPageBreak/>
        <w:t>Attachment 2</w:t>
      </w:r>
      <w:r w:rsidRPr="009875C6">
        <w:rPr>
          <w:sz w:val="24"/>
          <w:szCs w:val="24"/>
          <w:lang w:val="en-US"/>
        </w:rPr>
        <w:t xml:space="preserve">: </w:t>
      </w:r>
      <w:r>
        <w:rPr>
          <w:sz w:val="24"/>
          <w:szCs w:val="24"/>
          <w:lang w:val="en-US"/>
        </w:rPr>
        <w:t>Statistics Spreadsheets and Graphs</w:t>
      </w:r>
      <w:r w:rsidRPr="00F75603">
        <w:rPr>
          <w:sz w:val="24"/>
          <w:szCs w:val="24"/>
          <w:lang w:val="en-US"/>
        </w:rPr>
        <w:t xml:space="preserve"> </w:t>
      </w:r>
    </w:p>
    <w:p w:rsidR="00596AAA" w:rsidRDefault="00596AAA" w:rsidP="00596AAA">
      <w:pPr>
        <w:widowControl/>
        <w:rPr>
          <w:sz w:val="24"/>
          <w:szCs w:val="24"/>
        </w:rPr>
      </w:pPr>
    </w:p>
    <w:p w:rsidR="003242C4" w:rsidRDefault="004B7DEA" w:rsidP="003242C4">
      <w:pPr>
        <w:widowControl/>
        <w:rPr>
          <w:b w:val="0"/>
          <w:sz w:val="24"/>
          <w:szCs w:val="24"/>
        </w:rPr>
      </w:pPr>
      <w:r w:rsidRPr="00877E75">
        <w:rPr>
          <w:b w:val="0"/>
          <w:sz w:val="24"/>
          <w:szCs w:val="24"/>
        </w:rPr>
        <w:object w:dxaOrig="1708" w:dyaOrig="1105">
          <v:shape id="_x0000_i1026" type="#_x0000_t75" style="width:85.5pt;height:55.5pt" o:ole="">
            <v:imagedata r:id="rId15" o:title=""/>
          </v:shape>
          <o:OLEObject Type="Embed" ProgID="Excel.Sheet.12" ShapeID="_x0000_i1026" DrawAspect="Icon" ObjectID="_1475660896" r:id="rId16"/>
        </w:object>
      </w:r>
    </w:p>
    <w:p w:rsidR="003242C4" w:rsidRDefault="003242C4" w:rsidP="003242C4">
      <w:pPr>
        <w:widowControl/>
        <w:rPr>
          <w:b w:val="0"/>
          <w:sz w:val="24"/>
          <w:szCs w:val="24"/>
          <w:lang w:val="en-US"/>
        </w:rPr>
      </w:pPr>
      <w:r w:rsidRPr="00414613">
        <w:rPr>
          <w:b w:val="0"/>
          <w:sz w:val="24"/>
          <w:szCs w:val="24"/>
        </w:rPr>
        <w:t>[</w:t>
      </w:r>
      <w:r>
        <w:rPr>
          <w:b w:val="0"/>
          <w:sz w:val="24"/>
          <w:szCs w:val="24"/>
        </w:rPr>
        <w:t xml:space="preserve">Supporting electronic spreadsheet files should be inserted here (electronic attachment files should be electronically finalized as separate files as well). </w:t>
      </w:r>
      <w:r w:rsidRPr="00414613">
        <w:rPr>
          <w:b w:val="0"/>
          <w:sz w:val="24"/>
          <w:szCs w:val="24"/>
          <w:lang w:val="en-US"/>
        </w:rPr>
        <w:t>Electronic attachments should have the same file name as the Microsoft Word study review file with</w:t>
      </w:r>
      <w:r>
        <w:rPr>
          <w:b w:val="0"/>
          <w:sz w:val="24"/>
          <w:szCs w:val="24"/>
          <w:lang w:val="en-US"/>
        </w:rPr>
        <w:t xml:space="preserve"> the addition of “Calc” for Excel workbooks and WinZip files, the addition of “Data” for Adobe Acrobat and Document Imaging files, and the addition of brief descriptors as appropriate for SigmaPlot Notebooks.</w:t>
      </w:r>
      <w:r w:rsidR="00733286">
        <w:rPr>
          <w:b w:val="0"/>
          <w:sz w:val="24"/>
          <w:szCs w:val="24"/>
          <w:lang w:val="en-US"/>
        </w:rPr>
        <w:t xml:space="preserve"> </w:t>
      </w:r>
      <w:r>
        <w:rPr>
          <w:b w:val="0"/>
          <w:sz w:val="24"/>
          <w:szCs w:val="24"/>
          <w:lang w:val="en-US"/>
        </w:rPr>
        <w:t>Electronic attachment files should be compressed into a WinZip file when three or more are prepared for a study review.]</w:t>
      </w:r>
    </w:p>
    <w:p w:rsidR="003242C4" w:rsidRDefault="003242C4" w:rsidP="003242C4">
      <w:pPr>
        <w:widowControl/>
        <w:rPr>
          <w:b w:val="0"/>
          <w:sz w:val="24"/>
          <w:szCs w:val="24"/>
          <w:lang w:val="en-US"/>
        </w:rPr>
      </w:pPr>
    </w:p>
    <w:p w:rsidR="003242C4" w:rsidRDefault="00911A47" w:rsidP="003242C4">
      <w:pPr>
        <w:widowControl/>
        <w:rPr>
          <w:b w:val="0"/>
          <w:sz w:val="24"/>
          <w:szCs w:val="24"/>
          <w:lang w:val="en-US"/>
        </w:rPr>
      </w:pPr>
      <w:r>
        <w:rPr>
          <w:b w:val="0"/>
          <w:sz w:val="24"/>
          <w:szCs w:val="24"/>
          <w:lang w:val="en-US"/>
        </w:rPr>
        <w:t>[Hard</w:t>
      </w:r>
      <w:r w:rsidR="0044348B">
        <w:rPr>
          <w:b w:val="0"/>
          <w:sz w:val="24"/>
          <w:szCs w:val="24"/>
          <w:lang w:val="en-US"/>
        </w:rPr>
        <w:t xml:space="preserve"> </w:t>
      </w:r>
      <w:r>
        <w:rPr>
          <w:b w:val="0"/>
          <w:sz w:val="24"/>
          <w:szCs w:val="24"/>
          <w:lang w:val="en-US"/>
        </w:rPr>
        <w:t>copies of a study review</w:t>
      </w:r>
      <w:r w:rsidR="003242C4">
        <w:rPr>
          <w:b w:val="0"/>
          <w:sz w:val="24"/>
          <w:szCs w:val="24"/>
          <w:lang w:val="en-US"/>
        </w:rPr>
        <w:t xml:space="preserve"> and any attachment sheets from separate electronic files should be printed and finalized together as one hard copy file.]</w:t>
      </w:r>
    </w:p>
    <w:p w:rsidR="003242C4" w:rsidRDefault="003242C4" w:rsidP="003242C4">
      <w:pPr>
        <w:widowControl/>
        <w:rPr>
          <w:b w:val="0"/>
          <w:sz w:val="24"/>
          <w:szCs w:val="24"/>
          <w:lang w:val="en-US"/>
        </w:rPr>
      </w:pPr>
    </w:p>
    <w:p w:rsidR="008454CA" w:rsidRDefault="003242C4" w:rsidP="003242C4">
      <w:pPr>
        <w:widowControl/>
        <w:rPr>
          <w:b w:val="0"/>
          <w:sz w:val="24"/>
          <w:szCs w:val="24"/>
          <w:lang w:val="en-US"/>
        </w:rPr>
      </w:pPr>
      <w:r>
        <w:rPr>
          <w:b w:val="0"/>
          <w:sz w:val="24"/>
          <w:szCs w:val="24"/>
          <w:lang w:val="en-US"/>
        </w:rPr>
        <w:t>[The attached Excel file has three example spreadsheets for pe + pH, mass balance, and kinetics calculations.]</w:t>
      </w:r>
    </w:p>
    <w:p w:rsidR="00086DFC" w:rsidRDefault="00086DFC" w:rsidP="003242C4">
      <w:pPr>
        <w:widowControl/>
        <w:rPr>
          <w:b w:val="0"/>
          <w:sz w:val="24"/>
          <w:szCs w:val="24"/>
          <w:lang w:val="en-US"/>
        </w:rPr>
      </w:pPr>
    </w:p>
    <w:p w:rsidR="00086DFC" w:rsidRDefault="00086DFC" w:rsidP="003242C4">
      <w:pPr>
        <w:widowControl/>
        <w:rPr>
          <w:b w:val="0"/>
          <w:bCs w:val="0"/>
          <w:sz w:val="24"/>
          <w:szCs w:val="24"/>
          <w:lang w:val="en-US"/>
        </w:rPr>
        <w:sectPr w:rsidR="00086DFC" w:rsidSect="000D10C7">
          <w:headerReference w:type="default" r:id="rId17"/>
          <w:pgSz w:w="12240" w:h="15840"/>
          <w:pgMar w:top="1440" w:right="1440" w:bottom="1440" w:left="1440" w:header="720" w:footer="432" w:gutter="0"/>
          <w:cols w:space="720"/>
          <w:docGrid w:linePitch="360"/>
        </w:sectPr>
      </w:pPr>
    </w:p>
    <w:p w:rsidR="00086DFC" w:rsidRPr="003A089F" w:rsidRDefault="00086DFC" w:rsidP="00086DFC">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706" w:hanging="706"/>
        <w:rPr>
          <w:sz w:val="24"/>
          <w:szCs w:val="24"/>
          <w:lang w:val="en-US"/>
        </w:rPr>
      </w:pPr>
      <w:r>
        <w:rPr>
          <w:sz w:val="24"/>
          <w:szCs w:val="24"/>
          <w:lang w:val="en-US"/>
        </w:rPr>
        <w:lastRenderedPageBreak/>
        <w:t>Attachment 3</w:t>
      </w:r>
      <w:r w:rsidRPr="009875C6">
        <w:rPr>
          <w:sz w:val="24"/>
          <w:szCs w:val="24"/>
          <w:lang w:val="en-US"/>
        </w:rPr>
        <w:t>: C</w:t>
      </w:r>
      <w:r>
        <w:rPr>
          <w:sz w:val="24"/>
          <w:szCs w:val="24"/>
          <w:lang w:val="en-US"/>
        </w:rPr>
        <w:t>alculation</w:t>
      </w:r>
      <w:r w:rsidRPr="007F686E">
        <w:rPr>
          <w:sz w:val="24"/>
          <w:szCs w:val="24"/>
          <w:lang w:val="en-US"/>
        </w:rPr>
        <w:t>s</w:t>
      </w:r>
    </w:p>
    <w:p w:rsidR="00086DFC" w:rsidRDefault="00086DFC" w:rsidP="00086DFC">
      <w:pPr>
        <w:pStyle w:val="OECD-BASIS-TEXT"/>
        <w:keepNext/>
        <w:keepLines/>
        <w:spacing w:line="240" w:lineRule="auto"/>
        <w:ind w:left="1793"/>
        <w:rPr>
          <w:sz w:val="24"/>
          <w:szCs w:val="24"/>
          <w:lang w:val="en-US"/>
        </w:rPr>
      </w:pPr>
    </w:p>
    <w:p w:rsidR="00086DFC" w:rsidRPr="007609E4" w:rsidRDefault="00086DFC" w:rsidP="00086DFC">
      <w:pPr>
        <w:pStyle w:val="OECD-BASIS-TEXT"/>
        <w:keepNext/>
        <w:keepLines/>
        <w:spacing w:line="240" w:lineRule="auto"/>
        <w:rPr>
          <w:sz w:val="24"/>
          <w:szCs w:val="24"/>
          <w:lang w:val="en-US"/>
        </w:rPr>
      </w:pPr>
      <w:r w:rsidRPr="003A089F">
        <w:rPr>
          <w:sz w:val="24"/>
          <w:szCs w:val="24"/>
          <w:lang w:val="en-US"/>
        </w:rPr>
        <w:t xml:space="preserve">Calculations were performed </w:t>
      </w:r>
      <w:r>
        <w:rPr>
          <w:sz w:val="24"/>
          <w:szCs w:val="24"/>
          <w:lang w:val="en-US"/>
        </w:rPr>
        <w:t xml:space="preserve">by the reviewer </w:t>
      </w:r>
      <w:r w:rsidRPr="003A089F">
        <w:rPr>
          <w:sz w:val="24"/>
          <w:szCs w:val="24"/>
          <w:lang w:val="en-US"/>
        </w:rPr>
        <w:t xml:space="preserve">using [indicate program(s) used for calculations] and the following equations. [The following equations are anticipated to reflect the NAFTA kinetics guidance as of January, 2012. If these equations are not current, they should be replaced by the </w:t>
      </w:r>
      <w:r w:rsidRPr="007609E4">
        <w:rPr>
          <w:sz w:val="24"/>
          <w:szCs w:val="24"/>
          <w:lang w:val="en-US"/>
        </w:rPr>
        <w:t>applicable equations from current guidance.]</w:t>
      </w:r>
    </w:p>
    <w:p w:rsidR="00086DFC" w:rsidRPr="00C565B1" w:rsidRDefault="00086DFC" w:rsidP="00086DFC">
      <w:pPr>
        <w:spacing w:before="240" w:after="240"/>
        <w:rPr>
          <w:sz w:val="24"/>
          <w:szCs w:val="24"/>
        </w:rPr>
      </w:pPr>
      <w:r w:rsidRPr="00C565B1">
        <w:rPr>
          <w:sz w:val="24"/>
          <w:szCs w:val="24"/>
        </w:rPr>
        <w:t>Single First-Order (SFO) Model</w:t>
      </w:r>
    </w:p>
    <w:p w:rsidR="00086DFC" w:rsidRPr="006C78BC" w:rsidRDefault="006942AF" w:rsidP="00086DFC">
      <w:pPr>
        <w:tabs>
          <w:tab w:val="right" w:pos="9360"/>
        </w:tabs>
        <w:spacing w:before="240" w:after="240"/>
        <w:rPr>
          <w:b w:val="0"/>
          <w:sz w:val="24"/>
          <w:szCs w:val="24"/>
        </w:rPr>
      </w:pPr>
      <m:oMath>
        <m:sSup>
          <m:sSupPr>
            <m:ctrlPr>
              <w:rPr>
                <w:rFonts w:ascii="Cambria Math" w:hAnsi="Cambria Math"/>
                <w:b w:val="0"/>
                <w:sz w:val="24"/>
                <w:szCs w:val="24"/>
              </w:rPr>
            </m:ctrlPr>
          </m:sSupPr>
          <m:e>
            <m:sSub>
              <m:sSubPr>
                <m:ctrlPr>
                  <w:rPr>
                    <w:rFonts w:ascii="Cambria Math" w:hAnsi="Cambria Math"/>
                    <w:b w:val="0"/>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t</m:t>
                </m:r>
              </m:sub>
            </m:sSub>
            <m:r>
              <m:rPr>
                <m:sty m:val="b"/>
              </m:rPr>
              <w:rPr>
                <w:rFonts w:ascii="Cambria Math"/>
                <w:sz w:val="24"/>
                <w:szCs w:val="24"/>
              </w:rPr>
              <m:t>=</m:t>
            </m:r>
            <m:sSub>
              <m:sSubPr>
                <m:ctrlPr>
                  <w:rPr>
                    <w:rFonts w:ascii="Cambria Math" w:hAnsi="Cambria Math"/>
                    <w:b w:val="0"/>
                    <w:sz w:val="24"/>
                    <w:szCs w:val="24"/>
                  </w:rPr>
                </m:ctrlPr>
              </m:sSubPr>
              <m:e>
                <m:r>
                  <m:rPr>
                    <m:sty m:val="b"/>
                  </m:rPr>
                  <w:rPr>
                    <w:rFonts w:ascii="Cambria Math" w:hAnsi="Cambria Math"/>
                    <w:sz w:val="24"/>
                    <w:szCs w:val="24"/>
                  </w:rPr>
                  <m:t>C</m:t>
                </m:r>
              </m:e>
              <m:sub>
                <m:r>
                  <m:rPr>
                    <m:sty m:val="b"/>
                  </m:rPr>
                  <w:rPr>
                    <w:rFonts w:ascii="Cambria Math" w:hAnsi="Cambria Math"/>
                    <w:sz w:val="24"/>
                    <w:szCs w:val="24"/>
                  </w:rPr>
                  <m:t>0</m:t>
                </m:r>
              </m:sub>
            </m:sSub>
            <m:r>
              <m:rPr>
                <m:sty m:val="b"/>
              </m:rPr>
              <w:rPr>
                <w:rFonts w:ascii="Cambria Math" w:hAnsi="Cambria Math"/>
                <w:sz w:val="24"/>
                <w:szCs w:val="24"/>
              </w:rPr>
              <m:t>e</m:t>
            </m:r>
          </m:e>
          <m:sup>
            <m:r>
              <m:rPr>
                <m:sty m:val="b"/>
              </m:rPr>
              <w:rPr>
                <w:rFonts w:ascii="Cambria Math"/>
                <w:sz w:val="24"/>
                <w:szCs w:val="24"/>
              </w:rPr>
              <m:t>-</m:t>
            </m:r>
            <m:r>
              <m:rPr>
                <m:sty m:val="b"/>
              </m:rPr>
              <w:rPr>
                <w:rFonts w:ascii="Cambria Math" w:hAnsi="Cambria Math"/>
                <w:sz w:val="24"/>
                <w:szCs w:val="24"/>
              </w:rPr>
              <m:t>kt</m:t>
            </m:r>
          </m:sup>
        </m:sSup>
      </m:oMath>
      <w:r w:rsidR="00086DFC" w:rsidRPr="006C78BC">
        <w:rPr>
          <w:b w:val="0"/>
          <w:sz w:val="24"/>
          <w:szCs w:val="24"/>
        </w:rPr>
        <w:tab/>
        <w:t>(eq. 1)</w:t>
      </w:r>
    </w:p>
    <w:p w:rsidR="00086DFC" w:rsidRPr="006C78BC" w:rsidRDefault="00086DFC" w:rsidP="00086DFC">
      <w:pPr>
        <w:rPr>
          <w:b w:val="0"/>
          <w:sz w:val="24"/>
          <w:szCs w:val="24"/>
        </w:rPr>
      </w:pPr>
      <w:r w:rsidRPr="006C78BC">
        <w:rPr>
          <w:b w:val="0"/>
          <w:sz w:val="24"/>
          <w:szCs w:val="24"/>
        </w:rPr>
        <w:t xml:space="preserve">where, </w:t>
      </w:r>
    </w:p>
    <w:p w:rsidR="00086DFC" w:rsidRPr="006C78BC" w:rsidRDefault="00086DFC" w:rsidP="00086DFC">
      <w:pPr>
        <w:rPr>
          <w:b w:val="0"/>
          <w:sz w:val="24"/>
          <w:szCs w:val="24"/>
        </w:rPr>
      </w:pPr>
      <w:r w:rsidRPr="006C78BC">
        <w:rPr>
          <w:b w:val="0"/>
          <w:sz w:val="24"/>
          <w:szCs w:val="24"/>
        </w:rPr>
        <w:tab/>
        <w:t>C</w:t>
      </w:r>
      <w:r w:rsidRPr="006C78BC">
        <w:rPr>
          <w:b w:val="0"/>
          <w:sz w:val="24"/>
          <w:szCs w:val="24"/>
          <w:vertAlign w:val="subscript"/>
        </w:rPr>
        <w:t>t</w:t>
      </w:r>
      <w:r w:rsidRPr="006C78BC">
        <w:rPr>
          <w:b w:val="0"/>
          <w:sz w:val="24"/>
          <w:szCs w:val="24"/>
        </w:rPr>
        <w:t xml:space="preserve"> = concentration at time t (%)</w:t>
      </w:r>
    </w:p>
    <w:p w:rsidR="00086DFC" w:rsidRPr="006C78BC" w:rsidRDefault="00086DFC" w:rsidP="00086DFC">
      <w:pPr>
        <w:rPr>
          <w:b w:val="0"/>
          <w:sz w:val="24"/>
          <w:szCs w:val="24"/>
        </w:rPr>
      </w:pPr>
      <w:r w:rsidRPr="006C78BC">
        <w:rPr>
          <w:b w:val="0"/>
          <w:sz w:val="24"/>
          <w:szCs w:val="24"/>
        </w:rPr>
        <w:tab/>
        <w:t>C</w:t>
      </w:r>
      <w:r w:rsidRPr="006C78BC">
        <w:rPr>
          <w:b w:val="0"/>
          <w:sz w:val="24"/>
          <w:szCs w:val="24"/>
          <w:vertAlign w:val="subscript"/>
        </w:rPr>
        <w:t>0</w:t>
      </w:r>
      <w:r w:rsidRPr="006C78BC">
        <w:rPr>
          <w:b w:val="0"/>
          <w:sz w:val="24"/>
          <w:szCs w:val="24"/>
        </w:rPr>
        <w:t xml:space="preserve"> = initial concentration (%)</w:t>
      </w:r>
    </w:p>
    <w:p w:rsidR="00086DFC" w:rsidRPr="006C78BC" w:rsidRDefault="00086DFC" w:rsidP="00086DFC">
      <w:pPr>
        <w:rPr>
          <w:b w:val="0"/>
          <w:sz w:val="24"/>
          <w:szCs w:val="24"/>
        </w:rPr>
      </w:pPr>
      <w:r w:rsidRPr="006C78BC">
        <w:rPr>
          <w:b w:val="0"/>
          <w:sz w:val="24"/>
          <w:szCs w:val="24"/>
        </w:rPr>
        <w:tab/>
        <w:t>e = Euler’s number (-)</w:t>
      </w:r>
    </w:p>
    <w:p w:rsidR="00086DFC" w:rsidRPr="007609E4" w:rsidRDefault="00086DFC" w:rsidP="00086DFC">
      <w:pPr>
        <w:rPr>
          <w:b w:val="0"/>
          <w:sz w:val="24"/>
          <w:szCs w:val="24"/>
        </w:rPr>
      </w:pPr>
      <w:r w:rsidRPr="006C78BC">
        <w:rPr>
          <w:b w:val="0"/>
          <w:sz w:val="24"/>
          <w:szCs w:val="24"/>
        </w:rPr>
        <w:tab/>
        <w:t>k = SFO</w:t>
      </w:r>
      <w:r w:rsidRPr="007609E4">
        <w:rPr>
          <w:b w:val="0"/>
          <w:sz w:val="24"/>
          <w:szCs w:val="24"/>
        </w:rPr>
        <w:t xml:space="preserve"> rate constant of decline (d</w:t>
      </w:r>
      <w:r w:rsidRPr="007609E4">
        <w:rPr>
          <w:b w:val="0"/>
          <w:sz w:val="24"/>
          <w:szCs w:val="24"/>
          <w:vertAlign w:val="superscript"/>
        </w:rPr>
        <w:t>-1</w:t>
      </w:r>
      <w:r w:rsidRPr="007609E4">
        <w:rPr>
          <w:b w:val="0"/>
          <w:sz w:val="24"/>
          <w:szCs w:val="24"/>
        </w:rPr>
        <w:t>)</w:t>
      </w:r>
    </w:p>
    <w:p w:rsidR="00086DFC" w:rsidRPr="007609E4" w:rsidRDefault="00086DFC" w:rsidP="00086DFC">
      <w:pPr>
        <w:rPr>
          <w:b w:val="0"/>
          <w:sz w:val="24"/>
          <w:szCs w:val="24"/>
        </w:rPr>
      </w:pPr>
      <w:r w:rsidRPr="007609E4">
        <w:rPr>
          <w:b w:val="0"/>
          <w:sz w:val="24"/>
          <w:szCs w:val="24"/>
        </w:rPr>
        <w:tab/>
        <w:t>t = time (d)</w:t>
      </w:r>
    </w:p>
    <w:p w:rsidR="00086DFC" w:rsidRPr="007609E4" w:rsidRDefault="00086DFC" w:rsidP="00086DFC">
      <w:pPr>
        <w:rPr>
          <w:b w:val="0"/>
          <w:sz w:val="24"/>
          <w:szCs w:val="24"/>
        </w:rPr>
      </w:pPr>
    </w:p>
    <w:p w:rsidR="00086DFC" w:rsidRPr="007609E4" w:rsidRDefault="00086DFC" w:rsidP="00086DFC">
      <w:pPr>
        <w:rPr>
          <w:b w:val="0"/>
          <w:sz w:val="24"/>
          <w:szCs w:val="24"/>
        </w:rPr>
      </w:pPr>
      <w:r w:rsidRPr="007609E4">
        <w:rPr>
          <w:b w:val="0"/>
          <w:sz w:val="24"/>
          <w:szCs w:val="24"/>
        </w:rPr>
        <w:t xml:space="preserve">The SFO equation is solved [with the Excel Solver] by adjusting </w:t>
      </w:r>
      <w:r w:rsidRPr="007609E4">
        <w:rPr>
          <w:b w:val="0"/>
          <w:i/>
          <w:sz w:val="24"/>
          <w:szCs w:val="24"/>
        </w:rPr>
        <w:t>C</w:t>
      </w:r>
      <w:r w:rsidRPr="007609E4">
        <w:rPr>
          <w:b w:val="0"/>
          <w:i/>
          <w:sz w:val="24"/>
          <w:szCs w:val="24"/>
          <w:vertAlign w:val="subscript"/>
        </w:rPr>
        <w:t>0</w:t>
      </w:r>
      <w:r w:rsidRPr="007609E4">
        <w:rPr>
          <w:b w:val="0"/>
          <w:sz w:val="24"/>
          <w:szCs w:val="24"/>
        </w:rPr>
        <w:t xml:space="preserve"> and </w:t>
      </w:r>
      <w:r w:rsidRPr="007609E4">
        <w:rPr>
          <w:b w:val="0"/>
          <w:i/>
          <w:sz w:val="24"/>
          <w:szCs w:val="24"/>
        </w:rPr>
        <w:t>k</w:t>
      </w:r>
      <w:r w:rsidRPr="007609E4">
        <w:rPr>
          <w:b w:val="0"/>
          <w:sz w:val="24"/>
          <w:szCs w:val="24"/>
        </w:rPr>
        <w:t xml:space="preserve"> to minimize the objective function (S</w:t>
      </w:r>
      <w:r w:rsidRPr="007609E4">
        <w:rPr>
          <w:b w:val="0"/>
          <w:sz w:val="24"/>
          <w:szCs w:val="24"/>
          <w:vertAlign w:val="subscript"/>
        </w:rPr>
        <w:t>SFO</w:t>
      </w:r>
      <w:r w:rsidRPr="007609E4">
        <w:rPr>
          <w:b w:val="0"/>
          <w:sz w:val="24"/>
          <w:szCs w:val="24"/>
        </w:rPr>
        <w:t>) shown in equation 9.</w:t>
      </w:r>
    </w:p>
    <w:p w:rsidR="00086DFC" w:rsidRPr="007609E4" w:rsidRDefault="00086DFC" w:rsidP="00086DFC">
      <w:pPr>
        <w:tabs>
          <w:tab w:val="right" w:pos="9360"/>
        </w:tabs>
        <w:spacing w:before="240" w:after="240"/>
        <w:rPr>
          <w:b w:val="0"/>
          <w:sz w:val="24"/>
          <w:szCs w:val="24"/>
        </w:rPr>
      </w:pPr>
      <w:r w:rsidRPr="007609E4">
        <w:rPr>
          <w:b w:val="0"/>
          <w:sz w:val="24"/>
          <w:szCs w:val="24"/>
        </w:rPr>
        <w:t>DT</w:t>
      </w:r>
      <w:r w:rsidRPr="007609E4">
        <w:rPr>
          <w:b w:val="0"/>
          <w:sz w:val="24"/>
          <w:szCs w:val="24"/>
          <w:vertAlign w:val="subscript"/>
        </w:rPr>
        <w:t>50</w:t>
      </w:r>
      <w:r w:rsidRPr="007609E4">
        <w:rPr>
          <w:b w:val="0"/>
          <w:sz w:val="24"/>
          <w:szCs w:val="24"/>
        </w:rPr>
        <w:t xml:space="preserve"> = natural log (2)/k</w:t>
      </w:r>
      <w:r w:rsidRPr="007609E4">
        <w:rPr>
          <w:b w:val="0"/>
          <w:sz w:val="24"/>
          <w:szCs w:val="24"/>
        </w:rPr>
        <w:tab/>
        <w:t>(eq. 2)</w:t>
      </w:r>
    </w:p>
    <w:p w:rsidR="00086DFC" w:rsidRPr="007609E4" w:rsidRDefault="00086DFC" w:rsidP="00086DFC">
      <w:pPr>
        <w:tabs>
          <w:tab w:val="right" w:pos="9360"/>
        </w:tabs>
        <w:spacing w:before="240" w:after="240"/>
        <w:rPr>
          <w:b w:val="0"/>
          <w:sz w:val="24"/>
          <w:szCs w:val="24"/>
        </w:rPr>
      </w:pPr>
      <w:r w:rsidRPr="007609E4">
        <w:rPr>
          <w:b w:val="0"/>
          <w:sz w:val="24"/>
          <w:szCs w:val="24"/>
        </w:rPr>
        <w:t>DT</w:t>
      </w:r>
      <w:r w:rsidRPr="007609E4">
        <w:rPr>
          <w:b w:val="0"/>
          <w:sz w:val="24"/>
          <w:szCs w:val="24"/>
          <w:vertAlign w:val="subscript"/>
        </w:rPr>
        <w:t>90</w:t>
      </w:r>
      <w:r w:rsidRPr="007609E4">
        <w:rPr>
          <w:b w:val="0"/>
          <w:sz w:val="24"/>
          <w:szCs w:val="24"/>
        </w:rPr>
        <w:t xml:space="preserve"> = ln (10)/k</w:t>
      </w:r>
      <w:r w:rsidRPr="007609E4">
        <w:rPr>
          <w:b w:val="0"/>
          <w:sz w:val="24"/>
          <w:szCs w:val="24"/>
        </w:rPr>
        <w:tab/>
        <w:t>(eq. 3)</w:t>
      </w:r>
    </w:p>
    <w:p w:rsidR="00086DFC" w:rsidRPr="00C565B1" w:rsidRDefault="00086DFC" w:rsidP="00086DFC">
      <w:pPr>
        <w:spacing w:before="240" w:after="240"/>
        <w:rPr>
          <w:sz w:val="24"/>
          <w:szCs w:val="24"/>
        </w:rPr>
      </w:pPr>
      <w:r w:rsidRPr="00C565B1">
        <w:rPr>
          <w:sz w:val="24"/>
          <w:szCs w:val="24"/>
        </w:rPr>
        <w:t>Indeterminate Order Rate Equation (IORE) Model</w:t>
      </w:r>
    </w:p>
    <w:p w:rsidR="00086DFC" w:rsidRPr="006C78BC" w:rsidRDefault="006942AF" w:rsidP="00086DFC">
      <w:pPr>
        <w:tabs>
          <w:tab w:val="right" w:pos="9360"/>
        </w:tabs>
        <w:spacing w:before="240" w:after="240"/>
        <w:rPr>
          <w:b w:val="0"/>
          <w:sz w:val="24"/>
          <w:szCs w:val="24"/>
        </w:rPr>
      </w:pPr>
      <m:oMath>
        <m:sSub>
          <m:sSubPr>
            <m:ctrlPr>
              <w:rPr>
                <w:rFonts w:ascii="Cambria Math" w:hAnsi="Cambria Math"/>
                <w:b w:val="0"/>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t</m:t>
            </m:r>
          </m:sub>
        </m:sSub>
        <m:r>
          <m:rPr>
            <m:sty m:val="b"/>
          </m:rPr>
          <w:rPr>
            <w:rFonts w:ascii="Cambria Math"/>
            <w:sz w:val="24"/>
            <w:szCs w:val="24"/>
          </w:rPr>
          <m:t>=</m:t>
        </m:r>
        <m:sSup>
          <m:sSupPr>
            <m:ctrlPr>
              <w:rPr>
                <w:rFonts w:ascii="Cambria Math" w:hAnsi="Cambria Math"/>
                <w:b w:val="0"/>
                <w:sz w:val="24"/>
                <w:szCs w:val="24"/>
              </w:rPr>
            </m:ctrlPr>
          </m:sSupPr>
          <m:e>
            <m:d>
              <m:dPr>
                <m:begChr m:val="["/>
                <m:endChr m:val="]"/>
                <m:ctrlPr>
                  <w:rPr>
                    <w:rFonts w:ascii="Cambria Math" w:hAnsi="Cambria Math"/>
                    <w:b w:val="0"/>
                    <w:sz w:val="24"/>
                    <w:szCs w:val="24"/>
                  </w:rPr>
                </m:ctrlPr>
              </m:dPr>
              <m:e>
                <m:sSubSup>
                  <m:sSubSupPr>
                    <m:ctrlPr>
                      <w:rPr>
                        <w:rFonts w:ascii="Cambria Math" w:hAnsi="Cambria Math"/>
                        <w:b w:val="0"/>
                        <w:sz w:val="24"/>
                        <w:szCs w:val="24"/>
                      </w:rPr>
                    </m:ctrlPr>
                  </m:sSubSupPr>
                  <m:e>
                    <m:r>
                      <m:rPr>
                        <m:sty m:val="bi"/>
                      </m:rPr>
                      <w:rPr>
                        <w:rFonts w:ascii="Cambria Math" w:hAnsi="Cambria Math"/>
                        <w:sz w:val="24"/>
                        <w:szCs w:val="24"/>
                      </w:rPr>
                      <m:t>C</m:t>
                    </m:r>
                  </m:e>
                  <m:sub>
                    <m:r>
                      <m:rPr>
                        <m:sty m:val="b"/>
                      </m:rPr>
                      <w:rPr>
                        <w:rFonts w:ascii="Cambria Math" w:hAnsi="Cambria Math"/>
                        <w:sz w:val="24"/>
                        <w:szCs w:val="24"/>
                      </w:rPr>
                      <m:t>0</m:t>
                    </m:r>
                  </m:sub>
                  <m:sup>
                    <m:d>
                      <m:dPr>
                        <m:ctrlPr>
                          <w:rPr>
                            <w:rFonts w:ascii="Cambria Math" w:hAnsi="Cambria Math"/>
                            <w:b w:val="0"/>
                            <w:sz w:val="24"/>
                            <w:szCs w:val="24"/>
                          </w:rPr>
                        </m:ctrlPr>
                      </m:dPr>
                      <m:e>
                        <m:r>
                          <m:rPr>
                            <m:sty m:val="b"/>
                          </m:rPr>
                          <w:rPr>
                            <w:rFonts w:ascii="Cambria Math" w:hAnsi="Cambria Math"/>
                            <w:sz w:val="24"/>
                            <w:szCs w:val="24"/>
                          </w:rPr>
                          <m:t>1</m:t>
                        </m:r>
                        <m:r>
                          <m:rPr>
                            <m:sty m:val="b"/>
                          </m:rPr>
                          <w:rPr>
                            <w:rFonts w:ascii="Cambria Math"/>
                            <w:sz w:val="24"/>
                            <w:szCs w:val="24"/>
                          </w:rPr>
                          <m:t>-</m:t>
                        </m:r>
                        <m:r>
                          <m:rPr>
                            <m:sty m:val="bi"/>
                          </m:rPr>
                          <w:rPr>
                            <w:rFonts w:ascii="Cambria Math" w:hAnsi="Cambria Math"/>
                            <w:sz w:val="24"/>
                            <w:szCs w:val="24"/>
                          </w:rPr>
                          <m:t>N</m:t>
                        </m:r>
                      </m:e>
                    </m:d>
                  </m:sup>
                </m:sSubSup>
                <m:r>
                  <m:rPr>
                    <m:sty m:val="b"/>
                  </m:rPr>
                  <w:rPr>
                    <w:rFonts w:ascii="Cambria Math"/>
                    <w:sz w:val="24"/>
                    <w:szCs w:val="24"/>
                  </w:rPr>
                  <m:t>-</m:t>
                </m:r>
                <m:d>
                  <m:dPr>
                    <m:ctrlPr>
                      <w:rPr>
                        <w:rFonts w:ascii="Cambria Math" w:hAnsi="Cambria Math"/>
                        <w:b w:val="0"/>
                        <w:sz w:val="24"/>
                        <w:szCs w:val="24"/>
                      </w:rPr>
                    </m:ctrlPr>
                  </m:dPr>
                  <m:e>
                    <m:r>
                      <m:rPr>
                        <m:sty m:val="b"/>
                      </m:rPr>
                      <w:rPr>
                        <w:rFonts w:ascii="Cambria Math" w:hAnsi="Cambria Math"/>
                        <w:sz w:val="24"/>
                        <w:szCs w:val="24"/>
                      </w:rPr>
                      <m:t>1-N</m:t>
                    </m:r>
                  </m:e>
                </m:d>
                <m:sSub>
                  <m:sSubPr>
                    <m:ctrlPr>
                      <w:rPr>
                        <w:rFonts w:ascii="Cambria Math" w:hAnsi="Cambria Math"/>
                        <w:b w:val="0"/>
                        <w:sz w:val="24"/>
                        <w:szCs w:val="24"/>
                      </w:rPr>
                    </m:ctrlPr>
                  </m:sSubPr>
                  <m:e>
                    <m:r>
                      <m:rPr>
                        <m:sty m:val="bi"/>
                      </m:rPr>
                      <w:rPr>
                        <w:rFonts w:ascii="Cambria Math" w:hAnsi="Cambria Math"/>
                        <w:sz w:val="24"/>
                        <w:szCs w:val="24"/>
                      </w:rPr>
                      <m:t>k</m:t>
                    </m:r>
                  </m:e>
                  <m:sub>
                    <m:r>
                      <m:rPr>
                        <m:sty m:val="bi"/>
                      </m:rPr>
                      <w:rPr>
                        <w:rFonts w:ascii="Cambria Math" w:hAnsi="Cambria Math"/>
                        <w:sz w:val="24"/>
                        <w:szCs w:val="24"/>
                      </w:rPr>
                      <m:t>IORE</m:t>
                    </m:r>
                  </m:sub>
                </m:sSub>
                <m:r>
                  <m:rPr>
                    <m:sty m:val="bi"/>
                  </m:rPr>
                  <w:rPr>
                    <w:rFonts w:ascii="Cambria Math" w:hAnsi="Cambria Math"/>
                    <w:sz w:val="24"/>
                    <w:szCs w:val="24"/>
                  </w:rPr>
                  <m:t>t</m:t>
                </m:r>
              </m:e>
            </m:d>
          </m:e>
          <m:sup>
            <m:box>
              <m:boxPr>
                <m:ctrlPr>
                  <w:rPr>
                    <w:rFonts w:ascii="Cambria Math" w:hAnsi="Cambria Math"/>
                    <w:b w:val="0"/>
                    <w:sz w:val="24"/>
                    <w:szCs w:val="24"/>
                  </w:rPr>
                </m:ctrlPr>
              </m:boxPr>
              <m:e>
                <m:box>
                  <m:boxPr>
                    <m:ctrlPr>
                      <w:rPr>
                        <w:rFonts w:ascii="Cambria Math" w:hAnsi="Cambria Math"/>
                        <w:b w:val="0"/>
                        <w:sz w:val="24"/>
                        <w:szCs w:val="24"/>
                      </w:rPr>
                    </m:ctrlPr>
                  </m:boxPr>
                  <m:e>
                    <m:argPr>
                      <m:argSz m:val="-1"/>
                    </m:argPr>
                    <m:d>
                      <m:dPr>
                        <m:ctrlPr>
                          <w:rPr>
                            <w:rFonts w:ascii="Cambria Math" w:hAnsi="Cambria Math"/>
                            <w:b w:val="0"/>
                            <w:sz w:val="24"/>
                            <w:szCs w:val="24"/>
                          </w:rPr>
                        </m:ctrlPr>
                      </m:dPr>
                      <m:e>
                        <m:f>
                          <m:fPr>
                            <m:ctrlPr>
                              <w:rPr>
                                <w:rFonts w:ascii="Cambria Math" w:hAnsi="Cambria Math"/>
                                <w:b w:val="0"/>
                                <w:sz w:val="24"/>
                                <w:szCs w:val="24"/>
                              </w:rPr>
                            </m:ctrlPr>
                          </m:fPr>
                          <m:num>
                            <m:r>
                              <m:rPr>
                                <m:sty m:val="b"/>
                              </m:rPr>
                              <w:rPr>
                                <w:rFonts w:ascii="Cambria Math" w:hAnsi="Cambria Math"/>
                                <w:sz w:val="24"/>
                                <w:szCs w:val="24"/>
                              </w:rPr>
                              <m:t>1</m:t>
                            </m:r>
                          </m:num>
                          <m:den>
                            <m:r>
                              <m:rPr>
                                <m:sty m:val="b"/>
                              </m:rPr>
                              <w:rPr>
                                <w:rFonts w:ascii="Cambria Math" w:hAnsi="Cambria Math"/>
                                <w:sz w:val="24"/>
                                <w:szCs w:val="24"/>
                              </w:rPr>
                              <m:t>1-N</m:t>
                            </m:r>
                          </m:den>
                        </m:f>
                      </m:e>
                    </m:d>
                  </m:e>
                </m:box>
              </m:e>
            </m:box>
          </m:sup>
        </m:sSup>
      </m:oMath>
      <w:r w:rsidR="00086DFC" w:rsidRPr="006C78BC">
        <w:rPr>
          <w:b w:val="0"/>
          <w:sz w:val="24"/>
          <w:szCs w:val="24"/>
        </w:rPr>
        <w:tab/>
        <w:t>(eq. 4)</w:t>
      </w:r>
    </w:p>
    <w:p w:rsidR="00086DFC" w:rsidRPr="006C78BC" w:rsidRDefault="00086DFC" w:rsidP="00086DFC">
      <w:pPr>
        <w:rPr>
          <w:b w:val="0"/>
          <w:sz w:val="24"/>
          <w:szCs w:val="24"/>
        </w:rPr>
      </w:pPr>
      <w:r w:rsidRPr="006C78BC">
        <w:rPr>
          <w:b w:val="0"/>
          <w:sz w:val="24"/>
          <w:szCs w:val="24"/>
        </w:rPr>
        <w:t xml:space="preserve">where, </w:t>
      </w:r>
    </w:p>
    <w:p w:rsidR="00086DFC" w:rsidRPr="006C78BC" w:rsidRDefault="00086DFC" w:rsidP="00086DFC">
      <w:pPr>
        <w:rPr>
          <w:b w:val="0"/>
          <w:sz w:val="24"/>
          <w:szCs w:val="24"/>
        </w:rPr>
      </w:pPr>
      <w:r w:rsidRPr="006C78BC">
        <w:rPr>
          <w:b w:val="0"/>
          <w:sz w:val="24"/>
          <w:szCs w:val="24"/>
        </w:rPr>
        <w:tab/>
        <w:t>N = order of decline rate (-)</w:t>
      </w:r>
    </w:p>
    <w:p w:rsidR="00086DFC" w:rsidRPr="006C78BC" w:rsidRDefault="00086DFC" w:rsidP="00086DFC">
      <w:pPr>
        <w:rPr>
          <w:b w:val="0"/>
          <w:sz w:val="24"/>
          <w:szCs w:val="24"/>
        </w:rPr>
      </w:pPr>
      <w:r w:rsidRPr="006C78BC">
        <w:rPr>
          <w:b w:val="0"/>
          <w:sz w:val="24"/>
          <w:szCs w:val="24"/>
        </w:rPr>
        <w:tab/>
        <w:t>k</w:t>
      </w:r>
      <w:r w:rsidRPr="006C78BC">
        <w:rPr>
          <w:b w:val="0"/>
          <w:sz w:val="24"/>
          <w:szCs w:val="24"/>
          <w:vertAlign w:val="subscript"/>
        </w:rPr>
        <w:t>IORE</w:t>
      </w:r>
      <w:r w:rsidRPr="006C78BC">
        <w:rPr>
          <w:b w:val="0"/>
          <w:sz w:val="24"/>
          <w:szCs w:val="24"/>
        </w:rPr>
        <w:t xml:space="preserve"> = IORE rate constant of decline (d</w:t>
      </w:r>
      <w:r w:rsidRPr="006C78BC">
        <w:rPr>
          <w:b w:val="0"/>
          <w:sz w:val="24"/>
          <w:szCs w:val="24"/>
          <w:vertAlign w:val="superscript"/>
        </w:rPr>
        <w:t>-1</w:t>
      </w:r>
      <w:r w:rsidRPr="006C78BC">
        <w:rPr>
          <w:b w:val="0"/>
          <w:sz w:val="24"/>
          <w:szCs w:val="24"/>
        </w:rPr>
        <w:t>)</w:t>
      </w:r>
    </w:p>
    <w:p w:rsidR="00086DFC" w:rsidRPr="006C78BC" w:rsidRDefault="00086DFC" w:rsidP="00086DFC">
      <w:pPr>
        <w:rPr>
          <w:b w:val="0"/>
          <w:sz w:val="24"/>
          <w:szCs w:val="24"/>
        </w:rPr>
      </w:pPr>
    </w:p>
    <w:p w:rsidR="00086DFC" w:rsidRPr="006C78BC" w:rsidRDefault="00086DFC" w:rsidP="00086DFC">
      <w:pPr>
        <w:rPr>
          <w:b w:val="0"/>
          <w:sz w:val="24"/>
          <w:szCs w:val="24"/>
        </w:rPr>
      </w:pPr>
      <w:r w:rsidRPr="006C78BC">
        <w:rPr>
          <w:b w:val="0"/>
          <w:sz w:val="24"/>
          <w:szCs w:val="24"/>
          <w:lang w:val="en-CA" w:eastAsia="en-CA"/>
        </w:rPr>
        <w:t xml:space="preserve">This equation is solved </w:t>
      </w:r>
      <w:r w:rsidRPr="006C78BC">
        <w:rPr>
          <w:b w:val="0"/>
          <w:sz w:val="24"/>
          <w:szCs w:val="24"/>
        </w:rPr>
        <w:t xml:space="preserve">[with the Excel Solver] </w:t>
      </w:r>
      <w:r w:rsidRPr="006C78BC">
        <w:rPr>
          <w:b w:val="0"/>
          <w:sz w:val="24"/>
          <w:szCs w:val="24"/>
          <w:lang w:val="en-CA" w:eastAsia="en-CA"/>
        </w:rPr>
        <w:t xml:space="preserve">by adjusting </w:t>
      </w:r>
      <w:r w:rsidRPr="006C78BC">
        <w:rPr>
          <w:b w:val="0"/>
          <w:i/>
          <w:sz w:val="24"/>
          <w:szCs w:val="24"/>
        </w:rPr>
        <w:t>C</w:t>
      </w:r>
      <w:r w:rsidRPr="006C78BC">
        <w:rPr>
          <w:b w:val="0"/>
          <w:i/>
          <w:sz w:val="24"/>
          <w:szCs w:val="24"/>
          <w:vertAlign w:val="subscript"/>
        </w:rPr>
        <w:t>0</w:t>
      </w:r>
      <w:r w:rsidRPr="006C78BC">
        <w:rPr>
          <w:b w:val="0"/>
          <w:sz w:val="24"/>
          <w:szCs w:val="24"/>
        </w:rPr>
        <w:t xml:space="preserve">, </w:t>
      </w:r>
      <w:r w:rsidRPr="006C78BC">
        <w:rPr>
          <w:b w:val="0"/>
          <w:i/>
          <w:sz w:val="24"/>
          <w:szCs w:val="24"/>
        </w:rPr>
        <w:t>k</w:t>
      </w:r>
      <w:r w:rsidRPr="006C78BC">
        <w:rPr>
          <w:b w:val="0"/>
          <w:i/>
          <w:sz w:val="24"/>
          <w:szCs w:val="24"/>
          <w:vertAlign w:val="subscript"/>
        </w:rPr>
        <w:t>IORE</w:t>
      </w:r>
      <w:r w:rsidRPr="006C78BC">
        <w:rPr>
          <w:b w:val="0"/>
          <w:sz w:val="24"/>
          <w:szCs w:val="24"/>
        </w:rPr>
        <w:t xml:space="preserve">, and </w:t>
      </w:r>
      <w:r w:rsidRPr="006C78BC">
        <w:rPr>
          <w:b w:val="0"/>
          <w:i/>
          <w:sz w:val="24"/>
          <w:szCs w:val="24"/>
        </w:rPr>
        <w:t xml:space="preserve">N </w:t>
      </w:r>
      <w:r w:rsidRPr="006C78BC">
        <w:rPr>
          <w:b w:val="0"/>
          <w:sz w:val="24"/>
          <w:szCs w:val="24"/>
        </w:rPr>
        <w:t>to minimize the objective function for IORE (S</w:t>
      </w:r>
      <w:r w:rsidRPr="006C78BC">
        <w:rPr>
          <w:b w:val="0"/>
          <w:sz w:val="24"/>
          <w:szCs w:val="24"/>
          <w:vertAlign w:val="subscript"/>
        </w:rPr>
        <w:t>IORE</w:t>
      </w:r>
      <w:r w:rsidR="00BC0E2C">
        <w:rPr>
          <w:b w:val="0"/>
          <w:sz w:val="24"/>
          <w:szCs w:val="24"/>
        </w:rPr>
        <w:t>) (S</w:t>
      </w:r>
      <w:r w:rsidRPr="006C78BC">
        <w:rPr>
          <w:b w:val="0"/>
          <w:sz w:val="24"/>
          <w:szCs w:val="24"/>
        </w:rPr>
        <w:t>ee equation 9</w:t>
      </w:r>
      <w:r w:rsidR="00BC0E2C">
        <w:rPr>
          <w:b w:val="0"/>
          <w:sz w:val="24"/>
          <w:szCs w:val="24"/>
        </w:rPr>
        <w:t>)</w:t>
      </w:r>
      <w:r w:rsidRPr="006C78BC">
        <w:rPr>
          <w:b w:val="0"/>
          <w:sz w:val="24"/>
          <w:szCs w:val="24"/>
        </w:rPr>
        <w:t>. Half-lives for the IORE model are calculated using equation 5, which represents a first-order half-life that passes through the DT</w:t>
      </w:r>
      <w:r w:rsidRPr="006C78BC">
        <w:rPr>
          <w:b w:val="0"/>
          <w:sz w:val="24"/>
          <w:szCs w:val="24"/>
          <w:vertAlign w:val="subscript"/>
        </w:rPr>
        <w:t>90</w:t>
      </w:r>
      <w:r w:rsidRPr="006C78BC">
        <w:rPr>
          <w:b w:val="0"/>
          <w:sz w:val="24"/>
          <w:szCs w:val="24"/>
        </w:rPr>
        <w:t xml:space="preserve"> of the IORE model. (Traditional DT</w:t>
      </w:r>
      <w:r w:rsidRPr="006C78BC">
        <w:rPr>
          <w:b w:val="0"/>
          <w:sz w:val="24"/>
          <w:szCs w:val="24"/>
          <w:vertAlign w:val="subscript"/>
        </w:rPr>
        <w:t>50</w:t>
      </w:r>
      <w:r w:rsidRPr="006C78BC">
        <w:rPr>
          <w:b w:val="0"/>
          <w:sz w:val="24"/>
          <w:szCs w:val="24"/>
        </w:rPr>
        <w:t xml:space="preserve"> and DT</w:t>
      </w:r>
      <w:r w:rsidRPr="006C78BC">
        <w:rPr>
          <w:b w:val="0"/>
          <w:sz w:val="24"/>
          <w:szCs w:val="24"/>
          <w:vertAlign w:val="subscript"/>
        </w:rPr>
        <w:t>90</w:t>
      </w:r>
      <w:r w:rsidRPr="006C78BC">
        <w:rPr>
          <w:b w:val="0"/>
          <w:sz w:val="24"/>
          <w:szCs w:val="24"/>
        </w:rPr>
        <w:t xml:space="preserve"> values for the IORE model can be calculated using equations 6 and 7.)</w:t>
      </w:r>
    </w:p>
    <w:p w:rsidR="00086DFC" w:rsidRPr="007609E4" w:rsidRDefault="006942AF" w:rsidP="00086DFC">
      <w:pPr>
        <w:tabs>
          <w:tab w:val="right" w:pos="9360"/>
        </w:tabs>
        <w:spacing w:before="240" w:after="240"/>
        <w:rPr>
          <w:b w:val="0"/>
          <w:sz w:val="24"/>
          <w:szCs w:val="24"/>
        </w:rPr>
      </w:pPr>
      <m:oMath>
        <m:sSub>
          <m:sSubPr>
            <m:ctrlPr>
              <w:rPr>
                <w:rFonts w:ascii="Cambria Math" w:hAnsi="Cambria Math"/>
                <w:b w:val="0"/>
                <w:sz w:val="24"/>
                <w:szCs w:val="24"/>
              </w:rPr>
            </m:ctrlPr>
          </m:sSubPr>
          <m:e>
            <m:r>
              <m:rPr>
                <m:sty m:val="bi"/>
              </m:rPr>
              <w:rPr>
                <w:rFonts w:ascii="Cambria Math" w:hAnsi="Cambria Math"/>
                <w:sz w:val="24"/>
                <w:szCs w:val="24"/>
              </w:rPr>
              <m:t>t</m:t>
            </m:r>
          </m:e>
          <m:sub>
            <m:r>
              <m:rPr>
                <m:sty m:val="b"/>
              </m:rPr>
              <w:rPr>
                <w:rFonts w:ascii="Cambria Math" w:hAnsi="Cambria Math"/>
                <w:sz w:val="24"/>
                <w:szCs w:val="24"/>
              </w:rPr>
              <m:t>IORE</m:t>
            </m:r>
          </m:sub>
        </m:sSub>
        <m:r>
          <m:rPr>
            <m:sty m:val="b"/>
          </m:rPr>
          <w:rPr>
            <w:rFonts w:ascii="Cambria Math"/>
            <w:sz w:val="24"/>
            <w:szCs w:val="24"/>
          </w:rPr>
          <m:t>=</m:t>
        </m:r>
        <m:f>
          <m:fPr>
            <m:ctrlPr>
              <w:rPr>
                <w:rFonts w:ascii="Cambria Math" w:hAnsi="Cambria Math"/>
                <w:b w:val="0"/>
                <w:sz w:val="24"/>
                <w:szCs w:val="24"/>
              </w:rPr>
            </m:ctrlPr>
          </m:fPr>
          <m:num>
            <m:r>
              <m:rPr>
                <m:sty m:val="b"/>
              </m:rPr>
              <w:rPr>
                <w:rFonts w:ascii="Cambria Math" w:hAnsi="Cambria Math"/>
                <w:sz w:val="24"/>
                <w:szCs w:val="24"/>
              </w:rPr>
              <m:t>log⁡</m:t>
            </m:r>
            <m:r>
              <m:rPr>
                <m:sty m:val="b"/>
              </m:rPr>
              <w:rPr>
                <w:rFonts w:ascii="Cambria Math"/>
                <w:sz w:val="24"/>
                <w:szCs w:val="24"/>
              </w:rPr>
              <m:t>(</m:t>
            </m:r>
            <m:r>
              <m:rPr>
                <m:sty m:val="b"/>
              </m:rPr>
              <w:rPr>
                <w:rFonts w:ascii="Cambria Math" w:hAnsi="Cambria Math"/>
                <w:sz w:val="24"/>
                <w:szCs w:val="24"/>
              </w:rPr>
              <m:t>2</m:t>
            </m:r>
            <m:r>
              <m:rPr>
                <m:sty m:val="b"/>
              </m:rPr>
              <w:rPr>
                <w:rFonts w:ascii="Cambria Math"/>
                <w:sz w:val="24"/>
                <w:szCs w:val="24"/>
              </w:rPr>
              <m:t>)</m:t>
            </m:r>
          </m:num>
          <m:den>
            <m:r>
              <m:rPr>
                <m:sty m:val="b"/>
              </m:rPr>
              <w:rPr>
                <w:rFonts w:ascii="Cambria Math" w:hAnsi="Cambria Math"/>
                <w:sz w:val="24"/>
                <w:szCs w:val="24"/>
              </w:rPr>
              <m:t>log</m:t>
            </m:r>
            <m:r>
              <m:rPr>
                <m:sty m:val="b"/>
              </m:rPr>
              <w:rPr>
                <w:rFonts w:ascii="Cambria Math"/>
                <w:sz w:val="24"/>
                <w:szCs w:val="24"/>
              </w:rPr>
              <m:t>(</m:t>
            </m:r>
            <m:r>
              <m:rPr>
                <m:sty m:val="b"/>
              </m:rPr>
              <w:rPr>
                <w:rFonts w:ascii="Cambria Math" w:hAnsi="Cambria Math"/>
                <w:sz w:val="24"/>
                <w:szCs w:val="24"/>
              </w:rPr>
              <m:t>10</m:t>
            </m:r>
            <m:r>
              <m:rPr>
                <m:sty m:val="b"/>
              </m:rPr>
              <w:rPr>
                <w:rFonts w:ascii="Cambria Math"/>
                <w:sz w:val="24"/>
                <w:szCs w:val="24"/>
              </w:rPr>
              <m:t>)</m:t>
            </m:r>
          </m:den>
        </m:f>
        <m:f>
          <m:fPr>
            <m:ctrlPr>
              <w:rPr>
                <w:rFonts w:ascii="Cambria Math" w:hAnsi="Cambria Math"/>
                <w:b w:val="0"/>
                <w:sz w:val="24"/>
                <w:szCs w:val="24"/>
              </w:rPr>
            </m:ctrlPr>
          </m:fPr>
          <m:num>
            <m:sSup>
              <m:sSupPr>
                <m:ctrlPr>
                  <w:rPr>
                    <w:rFonts w:ascii="Cambria Math" w:hAnsi="Cambria Math"/>
                    <w:b w:val="0"/>
                    <w:sz w:val="24"/>
                    <w:szCs w:val="24"/>
                  </w:rPr>
                </m:ctrlPr>
              </m:sSupPr>
              <m:e>
                <m:sSub>
                  <m:sSubPr>
                    <m:ctrlPr>
                      <w:rPr>
                        <w:rFonts w:ascii="Cambria Math" w:hAnsi="Cambria Math"/>
                        <w:b w:val="0"/>
                        <w:sz w:val="24"/>
                        <w:szCs w:val="24"/>
                      </w:rPr>
                    </m:ctrlPr>
                  </m:sSubPr>
                  <m:e>
                    <m:r>
                      <m:rPr>
                        <m:sty m:val="bi"/>
                      </m:rPr>
                      <w:rPr>
                        <w:rFonts w:ascii="Cambria Math" w:hAnsi="Cambria Math"/>
                        <w:sz w:val="24"/>
                        <w:szCs w:val="24"/>
                      </w:rPr>
                      <m:t>C</m:t>
                    </m:r>
                  </m:e>
                  <m:sub>
                    <m:r>
                      <m:rPr>
                        <m:sty m:val="b"/>
                      </m:rPr>
                      <w:rPr>
                        <w:rFonts w:ascii="Cambria Math" w:hAnsi="Cambria Math"/>
                        <w:sz w:val="24"/>
                        <w:szCs w:val="24"/>
                      </w:rPr>
                      <m:t>0</m:t>
                    </m:r>
                  </m:sub>
                </m:sSub>
              </m:e>
              <m:sup>
                <m:r>
                  <m:rPr>
                    <m:sty m:val="b"/>
                  </m:rPr>
                  <w:rPr>
                    <w:rFonts w:ascii="Cambria Math" w:hAnsi="Cambria Math"/>
                    <w:sz w:val="24"/>
                    <w:szCs w:val="24"/>
                  </w:rPr>
                  <m:t>1-</m:t>
                </m:r>
                <m:r>
                  <m:rPr>
                    <m:sty m:val="bi"/>
                  </m:rPr>
                  <w:rPr>
                    <w:rFonts w:ascii="Cambria Math" w:hAnsi="Cambria Math"/>
                    <w:sz w:val="24"/>
                    <w:szCs w:val="24"/>
                  </w:rPr>
                  <m:t>N</m:t>
                </m:r>
              </m:sup>
            </m:sSup>
            <m:d>
              <m:dPr>
                <m:ctrlPr>
                  <w:rPr>
                    <w:rFonts w:ascii="Cambria Math" w:hAnsi="Cambria Math"/>
                    <w:b w:val="0"/>
                    <w:sz w:val="24"/>
                    <w:szCs w:val="24"/>
                  </w:rPr>
                </m:ctrlPr>
              </m:dPr>
              <m:e>
                <m:sSup>
                  <m:sSupPr>
                    <m:ctrlPr>
                      <w:rPr>
                        <w:rFonts w:ascii="Cambria Math" w:hAnsi="Cambria Math"/>
                        <w:b w:val="0"/>
                        <w:sz w:val="24"/>
                        <w:szCs w:val="24"/>
                      </w:rPr>
                    </m:ctrlPr>
                  </m:sSupPr>
                  <m:e>
                    <m:r>
                      <m:rPr>
                        <m:sty m:val="b"/>
                      </m:rPr>
                      <w:rPr>
                        <w:rFonts w:ascii="Cambria Math" w:hAnsi="Cambria Math"/>
                        <w:sz w:val="24"/>
                        <w:szCs w:val="24"/>
                      </w:rPr>
                      <m:t>1-0</m:t>
                    </m:r>
                    <m:r>
                      <m:rPr>
                        <m:sty m:val="b"/>
                      </m:rPr>
                      <w:rPr>
                        <w:rFonts w:ascii="Cambria Math"/>
                        <w:sz w:val="24"/>
                        <w:szCs w:val="24"/>
                      </w:rPr>
                      <m:t>.</m:t>
                    </m:r>
                    <m:r>
                      <m:rPr>
                        <m:sty m:val="b"/>
                      </m:rPr>
                      <w:rPr>
                        <w:rFonts w:ascii="Cambria Math" w:hAnsi="Cambria Math"/>
                        <w:sz w:val="24"/>
                        <w:szCs w:val="24"/>
                      </w:rPr>
                      <m:t>1</m:t>
                    </m:r>
                  </m:e>
                  <m:sup>
                    <m:r>
                      <m:rPr>
                        <m:sty m:val="b"/>
                      </m:rPr>
                      <w:rPr>
                        <w:rFonts w:ascii="Cambria Math"/>
                        <w:sz w:val="24"/>
                        <w:szCs w:val="24"/>
                      </w:rPr>
                      <m:t>(</m:t>
                    </m:r>
                    <m:r>
                      <m:rPr>
                        <m:sty m:val="b"/>
                      </m:rPr>
                      <w:rPr>
                        <w:rFonts w:ascii="Cambria Math" w:hAnsi="Cambria Math"/>
                        <w:sz w:val="24"/>
                        <w:szCs w:val="24"/>
                      </w:rPr>
                      <m:t>1-</m:t>
                    </m:r>
                    <m:r>
                      <m:rPr>
                        <m:sty m:val="bi"/>
                      </m:rPr>
                      <w:rPr>
                        <w:rFonts w:ascii="Cambria Math" w:hAnsi="Cambria Math"/>
                        <w:sz w:val="24"/>
                        <w:szCs w:val="24"/>
                      </w:rPr>
                      <m:t>N</m:t>
                    </m:r>
                    <m:r>
                      <m:rPr>
                        <m:sty m:val="bi"/>
                      </m:rPr>
                      <w:rPr>
                        <w:rFonts w:ascii="Cambria Math"/>
                        <w:sz w:val="24"/>
                        <w:szCs w:val="24"/>
                      </w:rPr>
                      <m:t>)</m:t>
                    </m:r>
                  </m:sup>
                </m:sSup>
              </m:e>
            </m:d>
          </m:num>
          <m:den>
            <m:d>
              <m:dPr>
                <m:ctrlPr>
                  <w:rPr>
                    <w:rFonts w:ascii="Cambria Math" w:hAnsi="Cambria Math"/>
                    <w:b w:val="0"/>
                    <w:sz w:val="24"/>
                    <w:szCs w:val="24"/>
                  </w:rPr>
                </m:ctrlPr>
              </m:dPr>
              <m:e>
                <m:r>
                  <m:rPr>
                    <m:sty m:val="b"/>
                  </m:rPr>
                  <w:rPr>
                    <w:rFonts w:ascii="Cambria Math" w:hAnsi="Cambria Math"/>
                    <w:sz w:val="24"/>
                    <w:szCs w:val="24"/>
                  </w:rPr>
                  <m:t>1-</m:t>
                </m:r>
                <m:r>
                  <m:rPr>
                    <m:sty m:val="bi"/>
                  </m:rPr>
                  <w:rPr>
                    <w:rFonts w:ascii="Cambria Math" w:hAnsi="Cambria Math"/>
                    <w:sz w:val="24"/>
                    <w:szCs w:val="24"/>
                  </w:rPr>
                  <m:t>N</m:t>
                </m:r>
              </m:e>
            </m:d>
            <m:sSub>
              <m:sSubPr>
                <m:ctrlPr>
                  <w:rPr>
                    <w:rFonts w:ascii="Cambria Math" w:hAnsi="Cambria Math"/>
                    <w:b w:val="0"/>
                    <w:sz w:val="24"/>
                    <w:szCs w:val="24"/>
                  </w:rPr>
                </m:ctrlPr>
              </m:sSubPr>
              <m:e>
                <m:r>
                  <m:rPr>
                    <m:sty m:val="bi"/>
                  </m:rPr>
                  <w:rPr>
                    <w:rFonts w:ascii="Cambria Math" w:hAnsi="Cambria Math"/>
                    <w:sz w:val="24"/>
                    <w:szCs w:val="24"/>
                  </w:rPr>
                  <m:t>k</m:t>
                </m:r>
              </m:e>
              <m:sub>
                <m:r>
                  <m:rPr>
                    <m:sty m:val="bi"/>
                  </m:rPr>
                  <w:rPr>
                    <w:rFonts w:ascii="Cambria Math" w:hAnsi="Cambria Math"/>
                    <w:sz w:val="24"/>
                    <w:szCs w:val="24"/>
                  </w:rPr>
                  <m:t>IORE</m:t>
                </m:r>
              </m:sub>
            </m:sSub>
          </m:den>
        </m:f>
      </m:oMath>
      <w:r w:rsidR="00086DFC" w:rsidRPr="007609E4">
        <w:rPr>
          <w:b w:val="0"/>
          <w:sz w:val="24"/>
          <w:szCs w:val="24"/>
        </w:rPr>
        <w:tab/>
        <w:t>(eq. 5)</w:t>
      </w:r>
    </w:p>
    <w:p w:rsidR="00086DFC" w:rsidRPr="007609E4" w:rsidRDefault="00086DFC" w:rsidP="00086DFC">
      <w:pPr>
        <w:tabs>
          <w:tab w:val="right" w:pos="9360"/>
        </w:tabs>
        <w:spacing w:before="240" w:after="240"/>
        <w:rPr>
          <w:b w:val="0"/>
          <w:sz w:val="24"/>
          <w:szCs w:val="24"/>
        </w:rPr>
      </w:pPr>
      <w:r w:rsidRPr="007609E4">
        <w:rPr>
          <w:b w:val="0"/>
          <w:sz w:val="24"/>
          <w:szCs w:val="24"/>
        </w:rPr>
        <w:t>DT</w:t>
      </w:r>
      <w:r w:rsidRPr="007609E4">
        <w:rPr>
          <w:b w:val="0"/>
          <w:sz w:val="24"/>
          <w:szCs w:val="24"/>
          <w:vertAlign w:val="subscript"/>
        </w:rPr>
        <w:t>50</w:t>
      </w:r>
      <w:r w:rsidRPr="007609E4">
        <w:rPr>
          <w:b w:val="0"/>
          <w:sz w:val="24"/>
          <w:szCs w:val="24"/>
        </w:rPr>
        <w:t xml:space="preserve"> = </w:t>
      </w:r>
      <w:r w:rsidRPr="007609E4">
        <w:rPr>
          <w:b w:val="0"/>
          <w:position w:val="-28"/>
          <w:sz w:val="24"/>
          <w:szCs w:val="24"/>
        </w:rPr>
        <w:object w:dxaOrig="1820" w:dyaOrig="700">
          <v:shape id="_x0000_i1027" type="#_x0000_t75" style="width:90pt;height:34.5pt" o:ole="">
            <v:imagedata r:id="rId18" o:title=""/>
          </v:shape>
          <o:OLEObject Type="Embed" ProgID="Equation.3" ShapeID="_x0000_i1027" DrawAspect="Content" ObjectID="_1475660897" r:id="rId19"/>
        </w:object>
      </w:r>
      <w:r w:rsidRPr="007609E4">
        <w:rPr>
          <w:b w:val="0"/>
          <w:sz w:val="24"/>
          <w:szCs w:val="24"/>
        </w:rPr>
        <w:tab/>
        <w:t>(eq. 6)</w:t>
      </w:r>
    </w:p>
    <w:p w:rsidR="00086DFC" w:rsidRPr="007609E4" w:rsidRDefault="00086DFC" w:rsidP="00086DFC">
      <w:pPr>
        <w:tabs>
          <w:tab w:val="right" w:pos="9360"/>
        </w:tabs>
        <w:spacing w:before="240" w:after="240"/>
        <w:rPr>
          <w:b w:val="0"/>
          <w:sz w:val="24"/>
          <w:szCs w:val="24"/>
        </w:rPr>
      </w:pPr>
      <w:r w:rsidRPr="007609E4">
        <w:rPr>
          <w:b w:val="0"/>
          <w:sz w:val="24"/>
          <w:szCs w:val="24"/>
        </w:rPr>
        <w:lastRenderedPageBreak/>
        <w:t>DT</w:t>
      </w:r>
      <w:r w:rsidRPr="007609E4">
        <w:rPr>
          <w:b w:val="0"/>
          <w:sz w:val="24"/>
          <w:szCs w:val="24"/>
          <w:vertAlign w:val="subscript"/>
        </w:rPr>
        <w:t>90</w:t>
      </w:r>
      <w:r w:rsidRPr="007609E4">
        <w:rPr>
          <w:b w:val="0"/>
          <w:sz w:val="24"/>
          <w:szCs w:val="24"/>
        </w:rPr>
        <w:t xml:space="preserve"> = </w:t>
      </w:r>
      <w:r w:rsidRPr="007609E4">
        <w:rPr>
          <w:b w:val="0"/>
          <w:position w:val="-28"/>
          <w:sz w:val="24"/>
          <w:szCs w:val="24"/>
        </w:rPr>
        <w:object w:dxaOrig="1939" w:dyaOrig="700">
          <v:shape id="_x0000_i1028" type="#_x0000_t75" style="width:97.5pt;height:34.5pt" o:ole="">
            <v:imagedata r:id="rId20" o:title=""/>
          </v:shape>
          <o:OLEObject Type="Embed" ProgID="Equation.3" ShapeID="_x0000_i1028" DrawAspect="Content" ObjectID="_1475660898" r:id="rId21"/>
        </w:object>
      </w:r>
      <w:r w:rsidRPr="007609E4">
        <w:rPr>
          <w:b w:val="0"/>
          <w:sz w:val="24"/>
          <w:szCs w:val="24"/>
        </w:rPr>
        <w:tab/>
        <w:t>(eq. 7)</w:t>
      </w:r>
    </w:p>
    <w:p w:rsidR="00086DFC" w:rsidRPr="00C565B1" w:rsidRDefault="00086DFC" w:rsidP="00086DFC">
      <w:pPr>
        <w:keepNext/>
        <w:keepLines/>
        <w:widowControl/>
        <w:spacing w:before="240" w:after="240"/>
        <w:rPr>
          <w:sz w:val="24"/>
          <w:szCs w:val="24"/>
        </w:rPr>
      </w:pPr>
      <w:r w:rsidRPr="00C565B1">
        <w:rPr>
          <w:sz w:val="24"/>
          <w:szCs w:val="24"/>
        </w:rPr>
        <w:t>Double First-Order in Parallel (DFOP) Model</w:t>
      </w:r>
    </w:p>
    <w:p w:rsidR="00086DFC" w:rsidRPr="006C78BC" w:rsidRDefault="006942AF" w:rsidP="00086DFC">
      <w:pPr>
        <w:tabs>
          <w:tab w:val="right" w:pos="9360"/>
        </w:tabs>
        <w:spacing w:before="240" w:after="240"/>
        <w:rPr>
          <w:b w:val="0"/>
          <w:sz w:val="24"/>
          <w:szCs w:val="24"/>
        </w:rPr>
      </w:pPr>
      <m:oMath>
        <m:sSub>
          <m:sSubPr>
            <m:ctrlPr>
              <w:rPr>
                <w:rFonts w:ascii="Cambria Math" w:hAnsi="Cambria Math"/>
                <w:b w:val="0"/>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t</m:t>
            </m:r>
          </m:sub>
        </m:sSub>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
              </m:rPr>
              <w:rPr>
                <w:rFonts w:ascii="Cambria Math" w:hAnsi="Cambria Math"/>
                <w:sz w:val="24"/>
                <w:szCs w:val="24"/>
              </w:rPr>
              <m:t>0</m:t>
            </m:r>
          </m:sub>
        </m:sSub>
        <m:sSup>
          <m:sSupPr>
            <m:ctrlPr>
              <w:rPr>
                <w:rFonts w:ascii="Cambria Math" w:hAnsi="Cambria Math"/>
                <w:b w:val="0"/>
                <w:sz w:val="24"/>
                <w:szCs w:val="24"/>
              </w:rPr>
            </m:ctrlPr>
          </m:sSupPr>
          <m:e>
            <m:r>
              <m:rPr>
                <m:sty m:val="bi"/>
              </m:rPr>
              <w:rPr>
                <w:rFonts w:ascii="Cambria Math" w:hAnsi="Cambria Math"/>
                <w:sz w:val="24"/>
                <w:szCs w:val="24"/>
              </w:rPr>
              <m:t>g</m:t>
            </m:r>
          </m:e>
          <m:sup>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k</m:t>
                </m:r>
              </m:e>
              <m:sub>
                <m:r>
                  <m:rPr>
                    <m:sty m:val="b"/>
                  </m:rPr>
                  <w:rPr>
                    <w:rFonts w:ascii="Cambria Math" w:hAnsi="Cambria Math"/>
                    <w:sz w:val="24"/>
                    <w:szCs w:val="24"/>
                  </w:rPr>
                  <m:t>1</m:t>
                </m:r>
              </m:sub>
            </m:sSub>
            <m:r>
              <m:rPr>
                <m:sty m:val="bi"/>
              </m:rPr>
              <w:rPr>
                <w:rFonts w:ascii="Cambria Math" w:hAnsi="Cambria Math"/>
                <w:sz w:val="24"/>
                <w:szCs w:val="24"/>
              </w:rPr>
              <m:t>t</m:t>
            </m:r>
          </m:sup>
        </m:sSup>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
              </m:rPr>
              <w:rPr>
                <w:rFonts w:ascii="Cambria Math" w:hAnsi="Cambria Math"/>
                <w:sz w:val="24"/>
                <w:szCs w:val="24"/>
              </w:rPr>
              <m:t>0</m:t>
            </m:r>
          </m:sub>
        </m:sSub>
        <m:sSup>
          <m:sSupPr>
            <m:ctrlPr>
              <w:rPr>
                <w:rFonts w:ascii="Cambria Math" w:hAnsi="Cambria Math"/>
                <w:b w:val="0"/>
                <w:sz w:val="24"/>
                <w:szCs w:val="24"/>
              </w:rPr>
            </m:ctrlPr>
          </m:sSupPr>
          <m:e>
            <m:d>
              <m:dPr>
                <m:ctrlPr>
                  <w:rPr>
                    <w:rFonts w:ascii="Cambria Math" w:hAnsi="Cambria Math"/>
                    <w:b w:val="0"/>
                    <w:sz w:val="24"/>
                    <w:szCs w:val="24"/>
                  </w:rPr>
                </m:ctrlPr>
              </m:dPr>
              <m:e>
                <m:r>
                  <m:rPr>
                    <m:sty m:val="b"/>
                  </m:rPr>
                  <w:rPr>
                    <w:rFonts w:ascii="Cambria Math" w:hAnsi="Cambria Math"/>
                    <w:sz w:val="24"/>
                    <w:szCs w:val="24"/>
                  </w:rPr>
                  <m:t>1-</m:t>
                </m:r>
                <m:r>
                  <m:rPr>
                    <m:sty m:val="bi"/>
                  </m:rPr>
                  <w:rPr>
                    <w:rFonts w:ascii="Cambria Math" w:hAnsi="Cambria Math"/>
                    <w:sz w:val="24"/>
                    <w:szCs w:val="24"/>
                  </w:rPr>
                  <m:t>g</m:t>
                </m:r>
              </m:e>
            </m:d>
          </m:e>
          <m:sup>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k</m:t>
                </m:r>
              </m:e>
              <m:sub>
                <m:r>
                  <m:rPr>
                    <m:sty m:val="b"/>
                  </m:rPr>
                  <w:rPr>
                    <w:rFonts w:ascii="Cambria Math" w:hAnsi="Cambria Math"/>
                    <w:sz w:val="24"/>
                    <w:szCs w:val="24"/>
                  </w:rPr>
                  <m:t>2</m:t>
                </m:r>
              </m:sub>
            </m:sSub>
            <m:r>
              <m:rPr>
                <m:sty m:val="bi"/>
              </m:rPr>
              <w:rPr>
                <w:rFonts w:ascii="Cambria Math" w:hAnsi="Cambria Math"/>
                <w:sz w:val="24"/>
                <w:szCs w:val="24"/>
              </w:rPr>
              <m:t>t</m:t>
            </m:r>
          </m:sup>
        </m:sSup>
      </m:oMath>
      <w:r w:rsidR="00086DFC" w:rsidRPr="006C78BC">
        <w:rPr>
          <w:b w:val="0"/>
          <w:sz w:val="24"/>
          <w:szCs w:val="24"/>
        </w:rPr>
        <w:tab/>
        <w:t>(eq. 8)</w:t>
      </w:r>
    </w:p>
    <w:p w:rsidR="00086DFC" w:rsidRPr="006C78BC" w:rsidRDefault="00086DFC" w:rsidP="00086DFC">
      <w:pPr>
        <w:rPr>
          <w:b w:val="0"/>
          <w:sz w:val="24"/>
          <w:szCs w:val="24"/>
        </w:rPr>
      </w:pPr>
      <w:r w:rsidRPr="006C78BC">
        <w:rPr>
          <w:b w:val="0"/>
          <w:sz w:val="24"/>
          <w:szCs w:val="24"/>
        </w:rPr>
        <w:t>where,</w:t>
      </w:r>
    </w:p>
    <w:p w:rsidR="00086DFC" w:rsidRPr="007609E4" w:rsidRDefault="00086DFC" w:rsidP="00086DFC">
      <w:pPr>
        <w:rPr>
          <w:b w:val="0"/>
          <w:sz w:val="24"/>
          <w:szCs w:val="24"/>
        </w:rPr>
      </w:pPr>
      <w:r w:rsidRPr="006C78BC">
        <w:rPr>
          <w:b w:val="0"/>
          <w:sz w:val="24"/>
          <w:szCs w:val="24"/>
        </w:rPr>
        <w:tab/>
        <w:t>g = the fraction of C</w:t>
      </w:r>
      <w:r w:rsidRPr="006C78BC">
        <w:rPr>
          <w:b w:val="0"/>
          <w:sz w:val="24"/>
          <w:szCs w:val="24"/>
          <w:vertAlign w:val="subscript"/>
        </w:rPr>
        <w:t>0</w:t>
      </w:r>
      <w:r w:rsidRPr="006C78BC">
        <w:rPr>
          <w:b w:val="0"/>
          <w:sz w:val="24"/>
          <w:szCs w:val="24"/>
        </w:rPr>
        <w:t xml:space="preserve"> applied</w:t>
      </w:r>
      <w:r w:rsidRPr="007609E4">
        <w:rPr>
          <w:b w:val="0"/>
          <w:sz w:val="24"/>
          <w:szCs w:val="24"/>
        </w:rPr>
        <w:t xml:space="preserve"> to compartment 1 (-)</w:t>
      </w:r>
    </w:p>
    <w:p w:rsidR="00086DFC" w:rsidRPr="007609E4" w:rsidRDefault="00086DFC" w:rsidP="00086DFC">
      <w:pPr>
        <w:rPr>
          <w:b w:val="0"/>
          <w:sz w:val="24"/>
          <w:szCs w:val="24"/>
        </w:rPr>
      </w:pPr>
      <w:r w:rsidRPr="007609E4">
        <w:rPr>
          <w:b w:val="0"/>
          <w:sz w:val="24"/>
          <w:szCs w:val="24"/>
        </w:rPr>
        <w:tab/>
        <w:t>k</w:t>
      </w:r>
      <w:r w:rsidRPr="007609E4">
        <w:rPr>
          <w:b w:val="0"/>
          <w:sz w:val="24"/>
          <w:szCs w:val="24"/>
          <w:vertAlign w:val="subscript"/>
        </w:rPr>
        <w:t>1</w:t>
      </w:r>
      <w:r w:rsidRPr="007609E4">
        <w:rPr>
          <w:b w:val="0"/>
          <w:sz w:val="24"/>
          <w:szCs w:val="24"/>
        </w:rPr>
        <w:t xml:space="preserve"> = rate constant for compartment 1 (d</w:t>
      </w:r>
      <w:r w:rsidRPr="007609E4">
        <w:rPr>
          <w:b w:val="0"/>
          <w:sz w:val="24"/>
          <w:szCs w:val="24"/>
          <w:vertAlign w:val="superscript"/>
        </w:rPr>
        <w:t>-1</w:t>
      </w:r>
      <w:r w:rsidRPr="007609E4">
        <w:rPr>
          <w:b w:val="0"/>
          <w:sz w:val="24"/>
          <w:szCs w:val="24"/>
        </w:rPr>
        <w:t>)</w:t>
      </w:r>
    </w:p>
    <w:p w:rsidR="00086DFC" w:rsidRPr="007609E4" w:rsidRDefault="00086DFC" w:rsidP="00086DFC">
      <w:pPr>
        <w:rPr>
          <w:b w:val="0"/>
          <w:sz w:val="24"/>
          <w:szCs w:val="24"/>
        </w:rPr>
      </w:pPr>
      <w:r w:rsidRPr="007609E4">
        <w:rPr>
          <w:b w:val="0"/>
          <w:sz w:val="24"/>
          <w:szCs w:val="24"/>
        </w:rPr>
        <w:tab/>
        <w:t>k</w:t>
      </w:r>
      <w:r w:rsidRPr="007609E4">
        <w:rPr>
          <w:b w:val="0"/>
          <w:sz w:val="24"/>
          <w:szCs w:val="24"/>
          <w:vertAlign w:val="subscript"/>
        </w:rPr>
        <w:t>2</w:t>
      </w:r>
      <w:r w:rsidR="00733286">
        <w:rPr>
          <w:b w:val="0"/>
          <w:sz w:val="24"/>
          <w:szCs w:val="24"/>
        </w:rPr>
        <w:t xml:space="preserve"> </w:t>
      </w:r>
      <w:r w:rsidRPr="007609E4">
        <w:rPr>
          <w:b w:val="0"/>
          <w:sz w:val="24"/>
          <w:szCs w:val="24"/>
        </w:rPr>
        <w:t>= rate constant for compartment 2 (d</w:t>
      </w:r>
      <w:r w:rsidRPr="007609E4">
        <w:rPr>
          <w:b w:val="0"/>
          <w:sz w:val="24"/>
          <w:szCs w:val="24"/>
          <w:vertAlign w:val="superscript"/>
        </w:rPr>
        <w:t>-1</w:t>
      </w:r>
      <w:r w:rsidRPr="007609E4">
        <w:rPr>
          <w:b w:val="0"/>
          <w:sz w:val="24"/>
          <w:szCs w:val="24"/>
        </w:rPr>
        <w:t>)</w:t>
      </w:r>
    </w:p>
    <w:p w:rsidR="00086DFC" w:rsidRPr="007609E4" w:rsidRDefault="00086DFC" w:rsidP="00086DFC">
      <w:pPr>
        <w:rPr>
          <w:b w:val="0"/>
          <w:sz w:val="24"/>
          <w:szCs w:val="24"/>
        </w:rPr>
      </w:pPr>
    </w:p>
    <w:p w:rsidR="00086DFC" w:rsidRPr="007609E4" w:rsidRDefault="00086DFC" w:rsidP="00086DFC">
      <w:pPr>
        <w:rPr>
          <w:b w:val="0"/>
          <w:sz w:val="24"/>
          <w:szCs w:val="24"/>
        </w:rPr>
      </w:pPr>
      <w:r w:rsidRPr="007609E4">
        <w:rPr>
          <w:b w:val="0"/>
          <w:sz w:val="24"/>
          <w:szCs w:val="24"/>
        </w:rPr>
        <w:t xml:space="preserve">If </w:t>
      </w:r>
      <w:r w:rsidRPr="007609E4">
        <w:rPr>
          <w:b w:val="0"/>
          <w:i/>
          <w:sz w:val="24"/>
          <w:szCs w:val="24"/>
        </w:rPr>
        <w:t>C</w:t>
      </w:r>
      <w:r w:rsidRPr="007609E4">
        <w:rPr>
          <w:b w:val="0"/>
          <w:i/>
          <w:sz w:val="24"/>
          <w:szCs w:val="24"/>
          <w:vertAlign w:val="subscript"/>
        </w:rPr>
        <w:t>0</w:t>
      </w:r>
      <w:r w:rsidRPr="007609E4">
        <w:rPr>
          <w:b w:val="0"/>
          <w:i/>
          <w:sz w:val="24"/>
          <w:szCs w:val="24"/>
        </w:rPr>
        <w:t xml:space="preserve"> x g</w:t>
      </w:r>
      <w:r w:rsidR="00733286">
        <w:rPr>
          <w:b w:val="0"/>
          <w:sz w:val="24"/>
          <w:szCs w:val="24"/>
        </w:rPr>
        <w:t xml:space="preserve"> </w:t>
      </w:r>
      <w:r w:rsidRPr="007609E4">
        <w:rPr>
          <w:b w:val="0"/>
          <w:sz w:val="24"/>
          <w:szCs w:val="24"/>
        </w:rPr>
        <w:t>is set equal to</w:t>
      </w:r>
      <w:r w:rsidRPr="007609E4">
        <w:rPr>
          <w:b w:val="0"/>
          <w:i/>
          <w:sz w:val="24"/>
          <w:szCs w:val="24"/>
        </w:rPr>
        <w:t xml:space="preserve"> a</w:t>
      </w:r>
      <w:r w:rsidRPr="007609E4">
        <w:rPr>
          <w:b w:val="0"/>
          <w:sz w:val="24"/>
          <w:szCs w:val="24"/>
        </w:rPr>
        <w:t xml:space="preserve"> and </w:t>
      </w:r>
      <w:r w:rsidRPr="007609E4">
        <w:rPr>
          <w:b w:val="0"/>
          <w:i/>
          <w:sz w:val="24"/>
          <w:szCs w:val="24"/>
        </w:rPr>
        <w:t>C</w:t>
      </w:r>
      <w:r w:rsidRPr="007609E4">
        <w:rPr>
          <w:b w:val="0"/>
          <w:i/>
          <w:sz w:val="24"/>
          <w:szCs w:val="24"/>
          <w:vertAlign w:val="subscript"/>
        </w:rPr>
        <w:t>0</w:t>
      </w:r>
      <w:r w:rsidRPr="007609E4">
        <w:rPr>
          <w:b w:val="0"/>
          <w:i/>
          <w:sz w:val="24"/>
          <w:szCs w:val="24"/>
        </w:rPr>
        <w:t>(1-g)</w:t>
      </w:r>
      <w:r w:rsidRPr="007609E4">
        <w:rPr>
          <w:b w:val="0"/>
          <w:sz w:val="24"/>
          <w:szCs w:val="24"/>
        </w:rPr>
        <w:t xml:space="preserve"> is set equal to </w:t>
      </w:r>
      <w:r w:rsidRPr="007609E4">
        <w:rPr>
          <w:b w:val="0"/>
          <w:i/>
          <w:sz w:val="24"/>
          <w:szCs w:val="24"/>
        </w:rPr>
        <w:t>c</w:t>
      </w:r>
      <w:r w:rsidRPr="007609E4">
        <w:rPr>
          <w:b w:val="0"/>
          <w:sz w:val="24"/>
          <w:szCs w:val="24"/>
        </w:rPr>
        <w:t xml:space="preserve">, then the equation can be solved [with the Excel Solver] for </w:t>
      </w:r>
      <w:r w:rsidRPr="007609E4">
        <w:rPr>
          <w:b w:val="0"/>
          <w:i/>
          <w:sz w:val="24"/>
          <w:szCs w:val="24"/>
        </w:rPr>
        <w:t>a</w:t>
      </w:r>
      <w:r w:rsidRPr="007609E4">
        <w:rPr>
          <w:b w:val="0"/>
          <w:sz w:val="24"/>
          <w:szCs w:val="24"/>
        </w:rPr>
        <w:t xml:space="preserve">, </w:t>
      </w:r>
      <w:r w:rsidRPr="007609E4">
        <w:rPr>
          <w:b w:val="0"/>
          <w:i/>
          <w:sz w:val="24"/>
          <w:szCs w:val="24"/>
        </w:rPr>
        <w:t>c</w:t>
      </w:r>
      <w:r w:rsidRPr="007609E4">
        <w:rPr>
          <w:b w:val="0"/>
          <w:sz w:val="24"/>
          <w:szCs w:val="24"/>
        </w:rPr>
        <w:t>,</w:t>
      </w:r>
      <w:r w:rsidRPr="007609E4">
        <w:rPr>
          <w:b w:val="0"/>
          <w:i/>
          <w:sz w:val="24"/>
          <w:szCs w:val="24"/>
        </w:rPr>
        <w:t xml:space="preserve"> k</w:t>
      </w:r>
      <w:r w:rsidRPr="007609E4">
        <w:rPr>
          <w:b w:val="0"/>
          <w:i/>
          <w:sz w:val="24"/>
          <w:szCs w:val="24"/>
          <w:vertAlign w:val="subscript"/>
        </w:rPr>
        <w:t>1</w:t>
      </w:r>
      <w:r w:rsidRPr="007609E4">
        <w:rPr>
          <w:b w:val="0"/>
          <w:sz w:val="24"/>
          <w:szCs w:val="24"/>
        </w:rPr>
        <w:t xml:space="preserve">, and </w:t>
      </w:r>
      <w:r w:rsidRPr="007609E4">
        <w:rPr>
          <w:b w:val="0"/>
          <w:i/>
          <w:sz w:val="24"/>
          <w:szCs w:val="24"/>
        </w:rPr>
        <w:t>k</w:t>
      </w:r>
      <w:r w:rsidRPr="007609E4">
        <w:rPr>
          <w:b w:val="0"/>
          <w:i/>
          <w:sz w:val="24"/>
          <w:szCs w:val="24"/>
          <w:vertAlign w:val="subscript"/>
        </w:rPr>
        <w:t>2</w:t>
      </w:r>
      <w:r w:rsidRPr="007609E4">
        <w:rPr>
          <w:b w:val="0"/>
          <w:sz w:val="24"/>
          <w:szCs w:val="24"/>
        </w:rPr>
        <w:t xml:space="preserve"> by minimizing the objective function (S</w:t>
      </w:r>
      <w:r w:rsidRPr="007609E4">
        <w:rPr>
          <w:b w:val="0"/>
          <w:sz w:val="24"/>
          <w:szCs w:val="24"/>
          <w:vertAlign w:val="subscript"/>
        </w:rPr>
        <w:t>DFOP</w:t>
      </w:r>
      <w:r w:rsidRPr="007609E4">
        <w:rPr>
          <w:b w:val="0"/>
          <w:sz w:val="24"/>
          <w:szCs w:val="24"/>
        </w:rPr>
        <w:t>) as described in equation 9.</w:t>
      </w:r>
    </w:p>
    <w:p w:rsidR="00086DFC" w:rsidRPr="007609E4" w:rsidRDefault="00086DFC" w:rsidP="00086DFC">
      <w:pPr>
        <w:rPr>
          <w:b w:val="0"/>
          <w:sz w:val="24"/>
          <w:szCs w:val="24"/>
        </w:rPr>
      </w:pPr>
    </w:p>
    <w:p w:rsidR="00086DFC" w:rsidRPr="007609E4" w:rsidRDefault="00086DFC" w:rsidP="00086DFC">
      <w:pPr>
        <w:rPr>
          <w:b w:val="0"/>
          <w:sz w:val="24"/>
          <w:szCs w:val="24"/>
        </w:rPr>
      </w:pPr>
      <w:r w:rsidRPr="007609E4">
        <w:rPr>
          <w:b w:val="0"/>
          <w:sz w:val="24"/>
          <w:szCs w:val="24"/>
        </w:rPr>
        <w:t>DT</w:t>
      </w:r>
      <w:r w:rsidRPr="007609E4">
        <w:rPr>
          <w:b w:val="0"/>
          <w:sz w:val="24"/>
          <w:szCs w:val="24"/>
          <w:vertAlign w:val="subscript"/>
        </w:rPr>
        <w:t>50</w:t>
      </w:r>
      <w:r w:rsidRPr="007609E4">
        <w:rPr>
          <w:b w:val="0"/>
          <w:sz w:val="24"/>
          <w:szCs w:val="24"/>
        </w:rPr>
        <w:t xml:space="preserve"> and DT</w:t>
      </w:r>
      <w:r w:rsidRPr="007609E4">
        <w:rPr>
          <w:b w:val="0"/>
          <w:sz w:val="24"/>
          <w:szCs w:val="24"/>
          <w:vertAlign w:val="subscript"/>
        </w:rPr>
        <w:t>90</w:t>
      </w:r>
      <w:r w:rsidRPr="007609E4">
        <w:rPr>
          <w:b w:val="0"/>
          <w:sz w:val="24"/>
          <w:szCs w:val="24"/>
        </w:rPr>
        <w:t xml:space="preserve"> values can be calculated using equations 2 and 3, with k</w:t>
      </w:r>
      <w:r w:rsidRPr="007609E4">
        <w:rPr>
          <w:b w:val="0"/>
          <w:sz w:val="24"/>
          <w:szCs w:val="24"/>
          <w:vertAlign w:val="subscript"/>
        </w:rPr>
        <w:t>1</w:t>
      </w:r>
      <w:r w:rsidRPr="007609E4">
        <w:rPr>
          <w:b w:val="0"/>
          <w:sz w:val="24"/>
          <w:szCs w:val="24"/>
        </w:rPr>
        <w:t xml:space="preserve"> or k</w:t>
      </w:r>
      <w:r w:rsidRPr="007609E4">
        <w:rPr>
          <w:b w:val="0"/>
          <w:sz w:val="24"/>
          <w:szCs w:val="24"/>
          <w:vertAlign w:val="subscript"/>
        </w:rPr>
        <w:t>2</w:t>
      </w:r>
      <w:r w:rsidRPr="007609E4">
        <w:rPr>
          <w:b w:val="0"/>
          <w:sz w:val="24"/>
          <w:szCs w:val="24"/>
        </w:rPr>
        <w:t xml:space="preserve"> in place of k.</w:t>
      </w:r>
    </w:p>
    <w:p w:rsidR="00086DFC" w:rsidRPr="007609E4" w:rsidRDefault="00086DFC" w:rsidP="00086DFC">
      <w:pPr>
        <w:rPr>
          <w:b w:val="0"/>
          <w:sz w:val="24"/>
          <w:szCs w:val="24"/>
        </w:rPr>
      </w:pPr>
    </w:p>
    <w:p w:rsidR="00086DFC" w:rsidRPr="007609E4" w:rsidRDefault="00086DFC" w:rsidP="00086DFC">
      <w:pPr>
        <w:rPr>
          <w:b w:val="0"/>
          <w:sz w:val="24"/>
          <w:szCs w:val="24"/>
        </w:rPr>
      </w:pPr>
    </w:p>
    <w:p w:rsidR="00086DFC" w:rsidRPr="006C78BC" w:rsidRDefault="00086DFC" w:rsidP="00086DFC">
      <w:pPr>
        <w:rPr>
          <w:b w:val="0"/>
          <w:sz w:val="24"/>
          <w:szCs w:val="24"/>
        </w:rPr>
      </w:pPr>
      <w:r w:rsidRPr="00C565B1">
        <w:rPr>
          <w:sz w:val="24"/>
          <w:szCs w:val="24"/>
        </w:rPr>
        <w:t>Objective Function:</w:t>
      </w:r>
      <w:r w:rsidRPr="007609E4">
        <w:rPr>
          <w:b w:val="0"/>
          <w:sz w:val="24"/>
          <w:szCs w:val="24"/>
        </w:rPr>
        <w:t xml:space="preserve"> SFO, IORE, and DFOP are solved by minimizing the objective function (S</w:t>
      </w:r>
      <w:r w:rsidRPr="007609E4">
        <w:rPr>
          <w:b w:val="0"/>
          <w:sz w:val="24"/>
          <w:szCs w:val="24"/>
          <w:vertAlign w:val="subscript"/>
        </w:rPr>
        <w:t>SFO</w:t>
      </w:r>
      <w:r w:rsidRPr="007609E4">
        <w:rPr>
          <w:b w:val="0"/>
          <w:sz w:val="24"/>
          <w:szCs w:val="24"/>
        </w:rPr>
        <w:t>, S</w:t>
      </w:r>
      <w:r w:rsidRPr="007609E4">
        <w:rPr>
          <w:b w:val="0"/>
          <w:sz w:val="24"/>
          <w:szCs w:val="24"/>
          <w:vertAlign w:val="subscript"/>
        </w:rPr>
        <w:t>IORE</w:t>
      </w:r>
      <w:r w:rsidRPr="007609E4">
        <w:rPr>
          <w:b w:val="0"/>
          <w:sz w:val="24"/>
          <w:szCs w:val="24"/>
        </w:rPr>
        <w:t xml:space="preserve">, or </w:t>
      </w:r>
      <w:r w:rsidRPr="006C78BC">
        <w:rPr>
          <w:b w:val="0"/>
          <w:sz w:val="24"/>
          <w:szCs w:val="24"/>
        </w:rPr>
        <w:t>S</w:t>
      </w:r>
      <w:r w:rsidRPr="006C78BC">
        <w:rPr>
          <w:b w:val="0"/>
          <w:sz w:val="24"/>
          <w:szCs w:val="24"/>
          <w:vertAlign w:val="subscript"/>
        </w:rPr>
        <w:t>DFOP</w:t>
      </w:r>
      <w:r w:rsidRPr="006C78BC">
        <w:rPr>
          <w:b w:val="0"/>
          <w:sz w:val="24"/>
          <w:szCs w:val="24"/>
        </w:rPr>
        <w:t>).</w:t>
      </w:r>
    </w:p>
    <w:p w:rsidR="00086DFC" w:rsidRPr="006C78BC" w:rsidRDefault="006942AF" w:rsidP="00086DFC">
      <w:pPr>
        <w:tabs>
          <w:tab w:val="right" w:pos="9360"/>
        </w:tabs>
        <w:spacing w:before="240" w:after="240"/>
        <w:rPr>
          <w:b w:val="0"/>
          <w:sz w:val="24"/>
          <w:szCs w:val="24"/>
        </w:rPr>
      </w:pPr>
      <m:oMath>
        <m:sSub>
          <m:sSubPr>
            <m:ctrlPr>
              <w:rPr>
                <w:rFonts w:ascii="Cambria Math" w:hAnsi="Cambria Math"/>
                <w:b w:val="0"/>
                <w:sz w:val="24"/>
                <w:szCs w:val="24"/>
              </w:rPr>
            </m:ctrlPr>
          </m:sSubPr>
          <m:e>
            <m:r>
              <m:rPr>
                <m:sty m:val="b"/>
              </m:rPr>
              <w:rPr>
                <w:rFonts w:ascii="Cambria Math" w:hAnsi="Cambria Math"/>
                <w:sz w:val="24"/>
                <w:szCs w:val="24"/>
              </w:rPr>
              <m:t>S</m:t>
            </m:r>
          </m:e>
          <m:sub>
            <m:r>
              <m:rPr>
                <m:sty m:val="b"/>
              </m:rPr>
              <w:rPr>
                <w:rFonts w:ascii="Cambria Math" w:hAnsi="Cambria Math"/>
                <w:sz w:val="24"/>
                <w:szCs w:val="24"/>
              </w:rPr>
              <m:t>SFO</m:t>
            </m:r>
          </m:sub>
        </m:sSub>
        <m:r>
          <m:rPr>
            <m:sty m:val="b"/>
          </m:rPr>
          <w:rPr>
            <w:rFonts w:ascii="Cambria Math"/>
            <w:sz w:val="24"/>
            <w:szCs w:val="24"/>
          </w:rPr>
          <m:t>,</m:t>
        </m:r>
        <m:sSub>
          <m:sSubPr>
            <m:ctrlPr>
              <w:rPr>
                <w:rFonts w:ascii="Cambria Math" w:hAnsi="Cambria Math"/>
                <w:b w:val="0"/>
                <w:sz w:val="24"/>
                <w:szCs w:val="24"/>
              </w:rPr>
            </m:ctrlPr>
          </m:sSubPr>
          <m:e>
            <m:r>
              <m:rPr>
                <m:sty m:val="b"/>
              </m:rPr>
              <w:rPr>
                <w:rFonts w:ascii="Cambria Math"/>
                <w:sz w:val="24"/>
                <w:szCs w:val="24"/>
              </w:rPr>
              <m:t>S</m:t>
            </m:r>
          </m:e>
          <m:sub>
            <m:r>
              <m:rPr>
                <m:sty m:val="b"/>
              </m:rPr>
              <w:rPr>
                <w:rFonts w:ascii="Cambria Math"/>
                <w:sz w:val="24"/>
                <w:szCs w:val="24"/>
              </w:rPr>
              <m:t>IORE</m:t>
            </m:r>
          </m:sub>
        </m:sSub>
        <m:r>
          <m:rPr>
            <m:sty m:val="b"/>
          </m:rPr>
          <w:rPr>
            <w:rFonts w:ascii="Cambria Math"/>
            <w:sz w:val="24"/>
            <w:szCs w:val="24"/>
          </w:rPr>
          <m:t xml:space="preserve">,or </m:t>
        </m:r>
        <m:sSub>
          <m:sSubPr>
            <m:ctrlPr>
              <w:rPr>
                <w:rFonts w:ascii="Cambria Math" w:hAnsi="Cambria Math"/>
                <w:b w:val="0"/>
                <w:sz w:val="24"/>
                <w:szCs w:val="24"/>
              </w:rPr>
            </m:ctrlPr>
          </m:sSubPr>
          <m:e>
            <m:r>
              <m:rPr>
                <m:sty m:val="b"/>
              </m:rPr>
              <w:rPr>
                <w:rFonts w:ascii="Cambria Math"/>
                <w:sz w:val="24"/>
                <w:szCs w:val="24"/>
              </w:rPr>
              <m:t>S</m:t>
            </m:r>
          </m:e>
          <m:sub>
            <m:r>
              <m:rPr>
                <m:sty m:val="b"/>
              </m:rPr>
              <w:rPr>
                <w:rFonts w:ascii="Cambria Math"/>
                <w:sz w:val="24"/>
                <w:szCs w:val="24"/>
              </w:rPr>
              <m:t>DFOP</m:t>
            </m:r>
          </m:sub>
        </m:sSub>
        <m:r>
          <m:rPr>
            <m:sty m:val="b"/>
          </m:rPr>
          <w:rPr>
            <w:rFonts w:ascii="Cambria Math"/>
            <w:sz w:val="24"/>
            <w:szCs w:val="24"/>
          </w:rPr>
          <m:t>=</m:t>
        </m:r>
        <m:nary>
          <m:naryPr>
            <m:chr m:val="∑"/>
            <m:limLoc m:val="undOvr"/>
            <m:subHide m:val="1"/>
            <m:supHide m:val="1"/>
            <m:ctrlPr>
              <w:rPr>
                <w:rFonts w:ascii="Cambria Math" w:hAnsi="Cambria Math"/>
                <w:b w:val="0"/>
                <w:sz w:val="24"/>
                <w:szCs w:val="24"/>
              </w:rPr>
            </m:ctrlPr>
          </m:naryPr>
          <m:sub/>
          <m:sup/>
          <m:e>
            <m:sSup>
              <m:sSupPr>
                <m:ctrlPr>
                  <w:rPr>
                    <w:rFonts w:ascii="Cambria Math" w:hAnsi="Cambria Math"/>
                    <w:b w:val="0"/>
                    <w:sz w:val="24"/>
                    <w:szCs w:val="24"/>
                  </w:rPr>
                </m:ctrlPr>
              </m:sSupPr>
              <m:e>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i"/>
                      </m:rPr>
                      <w:rPr>
                        <w:rFonts w:ascii="Cambria Math" w:hAnsi="Cambria Math"/>
                        <w:sz w:val="24"/>
                        <w:szCs w:val="24"/>
                      </w:rPr>
                      <m:t>model</m:t>
                    </m:r>
                  </m:sub>
                </m:sSub>
                <m:r>
                  <m:rPr>
                    <m:sty m:val="bi"/>
                  </m:rPr>
                  <w:rPr>
                    <w:rFonts w:ascii="Cambria Math"/>
                    <w:sz w:val="24"/>
                    <w:szCs w:val="24"/>
                  </w:rPr>
                  <m:t>,</m:t>
                </m:r>
                <m:r>
                  <m:rPr>
                    <m:sty m:val="bi"/>
                  </m:rPr>
                  <w:rPr>
                    <w:rFonts w:ascii="Cambria Math" w:hAnsi="Cambria Math"/>
                    <w:sz w:val="24"/>
                    <w:szCs w:val="24"/>
                  </w:rPr>
                  <m:t>t</m:t>
                </m:r>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i"/>
                      </m:rPr>
                      <w:rPr>
                        <w:rFonts w:ascii="Cambria Math" w:hAnsi="Cambria Math"/>
                        <w:sz w:val="24"/>
                        <w:szCs w:val="24"/>
                      </w:rPr>
                      <m:t>d</m:t>
                    </m:r>
                    <m:r>
                      <m:rPr>
                        <m:sty m:val="bi"/>
                      </m:rPr>
                      <w:rPr>
                        <w:rFonts w:ascii="Cambria Math"/>
                        <w:sz w:val="24"/>
                        <w:szCs w:val="24"/>
                      </w:rPr>
                      <m:t>,</m:t>
                    </m:r>
                    <m:r>
                      <m:rPr>
                        <m:sty m:val="bi"/>
                      </m:rPr>
                      <w:rPr>
                        <w:rFonts w:ascii="Cambria Math" w:hAnsi="Cambria Math"/>
                        <w:sz w:val="24"/>
                        <w:szCs w:val="24"/>
                      </w:rPr>
                      <m:t>t</m:t>
                    </m:r>
                  </m:sub>
                </m:sSub>
                <m:r>
                  <m:rPr>
                    <m:sty m:val="b"/>
                  </m:rPr>
                  <w:rPr>
                    <w:rFonts w:ascii="Cambria Math"/>
                    <w:sz w:val="24"/>
                    <w:szCs w:val="24"/>
                  </w:rPr>
                  <m:t>)</m:t>
                </m:r>
              </m:e>
              <m:sup>
                <m:r>
                  <m:rPr>
                    <m:sty m:val="b"/>
                  </m:rPr>
                  <w:rPr>
                    <w:rFonts w:ascii="Cambria Math" w:hAnsi="Cambria Math"/>
                    <w:sz w:val="24"/>
                    <w:szCs w:val="24"/>
                  </w:rPr>
                  <m:t>2</m:t>
                </m:r>
              </m:sup>
            </m:sSup>
          </m:e>
        </m:nary>
      </m:oMath>
      <w:r w:rsidR="00086DFC" w:rsidRPr="006C78BC">
        <w:rPr>
          <w:b w:val="0"/>
          <w:sz w:val="24"/>
          <w:szCs w:val="24"/>
        </w:rPr>
        <w:tab/>
        <w:t>(eq. 9)</w:t>
      </w:r>
    </w:p>
    <w:p w:rsidR="00086DFC" w:rsidRPr="006C78BC" w:rsidRDefault="00086DFC" w:rsidP="00086DFC">
      <w:pPr>
        <w:rPr>
          <w:b w:val="0"/>
          <w:sz w:val="24"/>
          <w:szCs w:val="24"/>
        </w:rPr>
      </w:pPr>
      <w:r w:rsidRPr="006C78BC">
        <w:rPr>
          <w:b w:val="0"/>
          <w:sz w:val="24"/>
          <w:szCs w:val="24"/>
        </w:rPr>
        <w:t xml:space="preserve">where, </w:t>
      </w:r>
    </w:p>
    <w:p w:rsidR="00086DFC" w:rsidRPr="007609E4" w:rsidRDefault="00086DFC" w:rsidP="00086DFC">
      <w:pPr>
        <w:ind w:firstLine="720"/>
        <w:rPr>
          <w:b w:val="0"/>
          <w:sz w:val="24"/>
          <w:szCs w:val="24"/>
        </w:rPr>
      </w:pPr>
      <w:r w:rsidRPr="006C78BC">
        <w:rPr>
          <w:b w:val="0"/>
          <w:sz w:val="24"/>
          <w:szCs w:val="24"/>
        </w:rPr>
        <w:t>S</w:t>
      </w:r>
      <w:r w:rsidRPr="006C78BC">
        <w:rPr>
          <w:b w:val="0"/>
          <w:sz w:val="24"/>
          <w:szCs w:val="24"/>
          <w:vertAlign w:val="subscript"/>
        </w:rPr>
        <w:t>SFO</w:t>
      </w:r>
      <w:r w:rsidRPr="006C78BC">
        <w:rPr>
          <w:b w:val="0"/>
          <w:sz w:val="24"/>
          <w:szCs w:val="24"/>
        </w:rPr>
        <w:t xml:space="preserve"> , S</w:t>
      </w:r>
      <w:r w:rsidRPr="006C78BC">
        <w:rPr>
          <w:b w:val="0"/>
          <w:sz w:val="24"/>
          <w:szCs w:val="24"/>
          <w:vertAlign w:val="subscript"/>
        </w:rPr>
        <w:t>IORE</w:t>
      </w:r>
      <w:r w:rsidRPr="006C78BC">
        <w:rPr>
          <w:b w:val="0"/>
          <w:sz w:val="24"/>
          <w:szCs w:val="24"/>
        </w:rPr>
        <w:t>, or S</w:t>
      </w:r>
      <w:r w:rsidRPr="006C78BC">
        <w:rPr>
          <w:b w:val="0"/>
          <w:sz w:val="24"/>
          <w:szCs w:val="24"/>
          <w:vertAlign w:val="subscript"/>
        </w:rPr>
        <w:t>DFOP</w:t>
      </w:r>
      <w:r w:rsidRPr="006C78BC">
        <w:rPr>
          <w:b w:val="0"/>
          <w:sz w:val="24"/>
          <w:szCs w:val="24"/>
        </w:rPr>
        <w:t xml:space="preserve"> = objective</w:t>
      </w:r>
      <w:r w:rsidRPr="007609E4">
        <w:rPr>
          <w:b w:val="0"/>
          <w:sz w:val="24"/>
          <w:szCs w:val="24"/>
        </w:rPr>
        <w:t xml:space="preserve"> function of kinetics model fit (%</w:t>
      </w:r>
      <w:r w:rsidRPr="007609E4">
        <w:rPr>
          <w:b w:val="0"/>
          <w:sz w:val="24"/>
          <w:szCs w:val="24"/>
          <w:vertAlign w:val="superscript"/>
        </w:rPr>
        <w:t>2</w:t>
      </w:r>
      <w:r w:rsidRPr="007609E4">
        <w:rPr>
          <w:b w:val="0"/>
          <w:sz w:val="24"/>
          <w:szCs w:val="24"/>
        </w:rPr>
        <w:t>)</w:t>
      </w:r>
    </w:p>
    <w:p w:rsidR="00086DFC" w:rsidRPr="007609E4" w:rsidRDefault="00086DFC" w:rsidP="00086DFC">
      <w:pPr>
        <w:ind w:firstLine="720"/>
        <w:rPr>
          <w:b w:val="0"/>
          <w:sz w:val="24"/>
          <w:szCs w:val="24"/>
        </w:rPr>
      </w:pPr>
      <w:r w:rsidRPr="007609E4">
        <w:rPr>
          <w:b w:val="0"/>
          <w:sz w:val="24"/>
          <w:szCs w:val="24"/>
        </w:rPr>
        <w:t>n = number of data points (-)</w:t>
      </w:r>
    </w:p>
    <w:p w:rsidR="00086DFC" w:rsidRPr="007609E4" w:rsidRDefault="00086DFC" w:rsidP="00086DFC">
      <w:pPr>
        <w:ind w:firstLine="720"/>
        <w:rPr>
          <w:b w:val="0"/>
          <w:sz w:val="24"/>
          <w:szCs w:val="24"/>
        </w:rPr>
      </w:pPr>
      <w:r w:rsidRPr="007609E4">
        <w:rPr>
          <w:b w:val="0"/>
          <w:sz w:val="24"/>
          <w:szCs w:val="24"/>
        </w:rPr>
        <w:t>C</w:t>
      </w:r>
      <w:r w:rsidRPr="007609E4">
        <w:rPr>
          <w:b w:val="0"/>
          <w:sz w:val="24"/>
          <w:szCs w:val="24"/>
          <w:vertAlign w:val="subscript"/>
        </w:rPr>
        <w:t>model,t</w:t>
      </w:r>
      <w:r w:rsidRPr="007609E4">
        <w:rPr>
          <w:b w:val="0"/>
          <w:sz w:val="24"/>
          <w:szCs w:val="24"/>
        </w:rPr>
        <w:t xml:space="preserve"> = modelled value at time corresponding to C</w:t>
      </w:r>
      <w:r w:rsidRPr="007609E4">
        <w:rPr>
          <w:b w:val="0"/>
          <w:sz w:val="24"/>
          <w:szCs w:val="24"/>
          <w:vertAlign w:val="subscript"/>
        </w:rPr>
        <w:t>d,t</w:t>
      </w:r>
      <w:r w:rsidRPr="007609E4">
        <w:rPr>
          <w:b w:val="0"/>
          <w:sz w:val="24"/>
          <w:szCs w:val="24"/>
        </w:rPr>
        <w:t xml:space="preserve"> (%)</w:t>
      </w:r>
    </w:p>
    <w:p w:rsidR="00086DFC" w:rsidRPr="007609E4" w:rsidRDefault="00086DFC" w:rsidP="00086DFC">
      <w:pPr>
        <w:ind w:firstLine="720"/>
        <w:rPr>
          <w:b w:val="0"/>
          <w:sz w:val="24"/>
          <w:szCs w:val="24"/>
        </w:rPr>
      </w:pPr>
      <w:r w:rsidRPr="007609E4">
        <w:rPr>
          <w:b w:val="0"/>
          <w:sz w:val="24"/>
          <w:szCs w:val="24"/>
        </w:rPr>
        <w:t>C</w:t>
      </w:r>
      <w:r w:rsidRPr="007609E4">
        <w:rPr>
          <w:b w:val="0"/>
          <w:sz w:val="24"/>
          <w:szCs w:val="24"/>
          <w:vertAlign w:val="subscript"/>
        </w:rPr>
        <w:t>d,t</w:t>
      </w:r>
      <w:r w:rsidRPr="007609E4">
        <w:rPr>
          <w:b w:val="0"/>
          <w:sz w:val="24"/>
          <w:szCs w:val="24"/>
        </w:rPr>
        <w:t xml:space="preserve"> = experimental concentration at time t (%)</w:t>
      </w:r>
    </w:p>
    <w:p w:rsidR="00086DFC" w:rsidRPr="007609E4" w:rsidRDefault="00086DFC" w:rsidP="00086DFC">
      <w:pPr>
        <w:rPr>
          <w:b w:val="0"/>
          <w:sz w:val="24"/>
          <w:szCs w:val="24"/>
        </w:rPr>
      </w:pPr>
    </w:p>
    <w:p w:rsidR="00086DFC" w:rsidRPr="00C565B1" w:rsidRDefault="00086DFC" w:rsidP="00086DFC">
      <w:pPr>
        <w:keepNext/>
        <w:keepLines/>
        <w:widowControl/>
        <w:rPr>
          <w:sz w:val="24"/>
          <w:szCs w:val="24"/>
        </w:rPr>
      </w:pPr>
      <w:r w:rsidRPr="00C565B1">
        <w:rPr>
          <w:sz w:val="24"/>
          <w:szCs w:val="24"/>
        </w:rPr>
        <w:t>Critical Value to Determine Whether SFO is an Adequate Kinetics Model</w:t>
      </w:r>
    </w:p>
    <w:p w:rsidR="00086DFC" w:rsidRPr="007609E4" w:rsidRDefault="00086DFC" w:rsidP="00086DFC">
      <w:pPr>
        <w:keepNext/>
        <w:keepLines/>
        <w:widowControl/>
        <w:rPr>
          <w:b w:val="0"/>
          <w:sz w:val="24"/>
          <w:szCs w:val="24"/>
        </w:rPr>
      </w:pPr>
    </w:p>
    <w:p w:rsidR="00086DFC" w:rsidRPr="006C78BC" w:rsidRDefault="00086DFC" w:rsidP="00086DFC">
      <w:pPr>
        <w:rPr>
          <w:b w:val="0"/>
          <w:sz w:val="24"/>
          <w:szCs w:val="24"/>
        </w:rPr>
      </w:pPr>
      <w:r w:rsidRPr="007609E4">
        <w:rPr>
          <w:b w:val="0"/>
          <w:sz w:val="24"/>
          <w:szCs w:val="24"/>
        </w:rPr>
        <w:t>If S</w:t>
      </w:r>
      <w:r w:rsidRPr="007609E4">
        <w:rPr>
          <w:b w:val="0"/>
          <w:sz w:val="24"/>
          <w:szCs w:val="24"/>
          <w:vertAlign w:val="subscript"/>
        </w:rPr>
        <w:t>SFO</w:t>
      </w:r>
      <w:r w:rsidRPr="007609E4">
        <w:rPr>
          <w:b w:val="0"/>
          <w:sz w:val="24"/>
          <w:szCs w:val="24"/>
        </w:rPr>
        <w:t xml:space="preserve"> is less than S</w:t>
      </w:r>
      <w:r w:rsidRPr="007609E4">
        <w:rPr>
          <w:b w:val="0"/>
          <w:sz w:val="24"/>
          <w:szCs w:val="24"/>
          <w:vertAlign w:val="subscript"/>
        </w:rPr>
        <w:t>C</w:t>
      </w:r>
      <w:r w:rsidRPr="007609E4">
        <w:rPr>
          <w:b w:val="0"/>
          <w:sz w:val="24"/>
          <w:szCs w:val="24"/>
        </w:rPr>
        <w:t>, the SFO model is adequate to describe kinetics.</w:t>
      </w:r>
      <w:r w:rsidR="00733286">
        <w:rPr>
          <w:b w:val="0"/>
          <w:sz w:val="24"/>
          <w:szCs w:val="24"/>
        </w:rPr>
        <w:t xml:space="preserve"> </w:t>
      </w:r>
      <w:r w:rsidRPr="007609E4">
        <w:rPr>
          <w:b w:val="0"/>
          <w:sz w:val="24"/>
          <w:szCs w:val="24"/>
        </w:rPr>
        <w:t>If not, the faster of t</w:t>
      </w:r>
      <w:r w:rsidRPr="007609E4">
        <w:rPr>
          <w:b w:val="0"/>
          <w:sz w:val="24"/>
          <w:szCs w:val="24"/>
          <w:vertAlign w:val="subscript"/>
        </w:rPr>
        <w:t>IORE</w:t>
      </w:r>
      <w:r w:rsidRPr="007609E4">
        <w:rPr>
          <w:b w:val="0"/>
          <w:sz w:val="24"/>
          <w:szCs w:val="24"/>
        </w:rPr>
        <w:t xml:space="preserve"> or the </w:t>
      </w:r>
      <w:r w:rsidRPr="006C78BC">
        <w:rPr>
          <w:b w:val="0"/>
          <w:sz w:val="24"/>
          <w:szCs w:val="24"/>
        </w:rPr>
        <w:t>DFOP DT</w:t>
      </w:r>
      <w:r w:rsidRPr="006C78BC">
        <w:rPr>
          <w:b w:val="0"/>
          <w:sz w:val="24"/>
          <w:szCs w:val="24"/>
          <w:vertAlign w:val="subscript"/>
        </w:rPr>
        <w:t>50</w:t>
      </w:r>
      <w:r w:rsidRPr="006C78BC">
        <w:rPr>
          <w:b w:val="0"/>
          <w:sz w:val="24"/>
          <w:szCs w:val="24"/>
        </w:rPr>
        <w:t xml:space="preserve"> for compartment 2 should be used.</w:t>
      </w:r>
    </w:p>
    <w:p w:rsidR="00086DFC" w:rsidRPr="006C78BC" w:rsidRDefault="006942AF" w:rsidP="00086DFC">
      <w:pPr>
        <w:tabs>
          <w:tab w:val="right" w:pos="9360"/>
        </w:tabs>
        <w:spacing w:before="240" w:after="240"/>
        <w:rPr>
          <w:b w:val="0"/>
          <w:sz w:val="24"/>
          <w:szCs w:val="24"/>
        </w:rPr>
      </w:pPr>
      <m:oMath>
        <m:sSub>
          <m:sSubPr>
            <m:ctrlPr>
              <w:rPr>
                <w:rFonts w:ascii="Cambria Math" w:hAnsi="Cambria Math"/>
                <w:b w:val="0"/>
                <w:sz w:val="24"/>
                <w:szCs w:val="24"/>
              </w:rPr>
            </m:ctrlPr>
          </m:sSubPr>
          <m:e>
            <m:r>
              <m:rPr>
                <m:sty m:val="bi"/>
              </m:rPr>
              <w:rPr>
                <w:rFonts w:ascii="Cambria Math" w:hAnsi="Cambria Math"/>
                <w:sz w:val="24"/>
                <w:szCs w:val="24"/>
              </w:rPr>
              <m:t>S</m:t>
            </m:r>
          </m:e>
          <m:sub>
            <m:r>
              <m:rPr>
                <m:sty m:val="bi"/>
              </m:rPr>
              <w:rPr>
                <w:rFonts w:ascii="Cambria Math" w:hAnsi="Cambria Math"/>
                <w:sz w:val="24"/>
                <w:szCs w:val="24"/>
              </w:rPr>
              <m:t>c</m:t>
            </m:r>
          </m:sub>
        </m:sSub>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S</m:t>
            </m:r>
          </m:e>
          <m:sub>
            <m:r>
              <m:rPr>
                <m:sty m:val="bi"/>
              </m:rPr>
              <w:rPr>
                <w:rFonts w:ascii="Cambria Math" w:hAnsi="Cambria Math"/>
                <w:sz w:val="24"/>
                <w:szCs w:val="24"/>
              </w:rPr>
              <m:t>IORE</m:t>
            </m:r>
          </m:sub>
        </m:sSub>
        <m:d>
          <m:dPr>
            <m:ctrlPr>
              <w:rPr>
                <w:rFonts w:ascii="Cambria Math" w:hAnsi="Cambria Math"/>
                <w:b w:val="0"/>
                <w:sz w:val="24"/>
                <w:szCs w:val="24"/>
              </w:rPr>
            </m:ctrlPr>
          </m:dPr>
          <m:e>
            <m:r>
              <m:rPr>
                <m:sty m:val="b"/>
              </m:rPr>
              <w:rPr>
                <w:rFonts w:ascii="Cambria Math" w:hAnsi="Cambria Math"/>
                <w:sz w:val="24"/>
                <w:szCs w:val="24"/>
              </w:rPr>
              <m:t>1</m:t>
            </m:r>
            <m:r>
              <m:rPr>
                <m:sty m:val="b"/>
              </m:rPr>
              <w:rPr>
                <w:rFonts w:ascii="Cambria Math"/>
                <w:sz w:val="24"/>
                <w:szCs w:val="24"/>
              </w:rPr>
              <m:t>+</m:t>
            </m:r>
            <m:f>
              <m:fPr>
                <m:ctrlPr>
                  <w:rPr>
                    <w:rFonts w:ascii="Cambria Math" w:hAnsi="Cambria Math"/>
                    <w:b w:val="0"/>
                    <w:sz w:val="24"/>
                    <w:szCs w:val="24"/>
                  </w:rPr>
                </m:ctrlPr>
              </m:fPr>
              <m:num>
                <m:r>
                  <m:rPr>
                    <m:sty m:val="bi"/>
                  </m:rPr>
                  <w:rPr>
                    <w:rFonts w:ascii="Cambria Math" w:hAnsi="Cambria Math"/>
                    <w:sz w:val="24"/>
                    <w:szCs w:val="24"/>
                  </w:rPr>
                  <m:t>p</m:t>
                </m:r>
              </m:num>
              <m:den>
                <m:r>
                  <m:rPr>
                    <m:sty m:val="bi"/>
                  </m:rPr>
                  <w:rPr>
                    <w:rFonts w:ascii="Cambria Math" w:hAnsi="Cambria Math"/>
                    <w:sz w:val="24"/>
                    <w:szCs w:val="24"/>
                  </w:rPr>
                  <m:t>n</m:t>
                </m:r>
                <m:r>
                  <m:rPr>
                    <m:sty m:val="b"/>
                  </m:rPr>
                  <w:rPr>
                    <w:rFonts w:ascii="Cambria Math" w:hAnsi="Cambria Math"/>
                    <w:sz w:val="24"/>
                    <w:szCs w:val="24"/>
                  </w:rPr>
                  <m:t>-</m:t>
                </m:r>
                <m:r>
                  <m:rPr>
                    <m:sty m:val="bi"/>
                  </m:rPr>
                  <w:rPr>
                    <w:rFonts w:ascii="Cambria Math" w:hAnsi="Cambria Math"/>
                    <w:sz w:val="24"/>
                    <w:szCs w:val="24"/>
                  </w:rPr>
                  <m:t>p</m:t>
                </m:r>
              </m:den>
            </m:f>
            <m:r>
              <m:rPr>
                <m:sty m:val="bi"/>
              </m:rPr>
              <w:rPr>
                <w:rFonts w:ascii="Cambria Math" w:hAnsi="Cambria Math"/>
                <w:sz w:val="24"/>
                <w:szCs w:val="24"/>
              </w:rPr>
              <m:t>F</m:t>
            </m:r>
            <m:d>
              <m:dPr>
                <m:ctrlPr>
                  <w:rPr>
                    <w:rFonts w:ascii="Cambria Math" w:hAnsi="Cambria Math"/>
                    <w:b w:val="0"/>
                    <w:sz w:val="24"/>
                    <w:szCs w:val="24"/>
                  </w:rPr>
                </m:ctrlPr>
              </m:dPr>
              <m:e>
                <m:r>
                  <m:rPr>
                    <m:sty m:val="b"/>
                  </m:rPr>
                  <w:rPr>
                    <w:rFonts w:ascii="Cambria Math" w:hAnsi="Cambria Math"/>
                    <w:sz w:val="24"/>
                    <w:szCs w:val="24"/>
                  </w:rPr>
                  <m:t>α,</m:t>
                </m:r>
                <m:r>
                  <m:rPr>
                    <m:sty m:val="bi"/>
                  </m:rPr>
                  <w:rPr>
                    <w:rFonts w:ascii="Cambria Math" w:hAnsi="Cambria Math"/>
                    <w:sz w:val="24"/>
                    <w:szCs w:val="24"/>
                  </w:rPr>
                  <m:t>p</m:t>
                </m:r>
                <m:r>
                  <m:rPr>
                    <m:sty m:val="b"/>
                  </m:rPr>
                  <w:rPr>
                    <w:rFonts w:ascii="Cambria Math"/>
                    <w:sz w:val="24"/>
                    <w:szCs w:val="24"/>
                  </w:rPr>
                  <m:t>,</m:t>
                </m:r>
                <m:r>
                  <m:rPr>
                    <m:sty m:val="bi"/>
                  </m:rPr>
                  <w:rPr>
                    <w:rFonts w:ascii="Cambria Math" w:hAnsi="Cambria Math"/>
                    <w:sz w:val="24"/>
                    <w:szCs w:val="24"/>
                  </w:rPr>
                  <m:t>n</m:t>
                </m:r>
                <m:r>
                  <m:rPr>
                    <m:sty m:val="b"/>
                  </m:rPr>
                  <w:rPr>
                    <w:rFonts w:ascii="Cambria Math" w:hAnsi="Cambria Math"/>
                    <w:sz w:val="24"/>
                    <w:szCs w:val="24"/>
                  </w:rPr>
                  <m:t>-</m:t>
                </m:r>
                <m:r>
                  <m:rPr>
                    <m:sty m:val="bi"/>
                  </m:rPr>
                  <w:rPr>
                    <w:rFonts w:ascii="Cambria Math" w:hAnsi="Cambria Math"/>
                    <w:sz w:val="24"/>
                    <w:szCs w:val="24"/>
                  </w:rPr>
                  <m:t>p</m:t>
                </m:r>
              </m:e>
            </m:d>
          </m:e>
        </m:d>
      </m:oMath>
      <w:r w:rsidR="00086DFC" w:rsidRPr="006C78BC">
        <w:rPr>
          <w:b w:val="0"/>
          <w:sz w:val="24"/>
          <w:szCs w:val="24"/>
        </w:rPr>
        <w:tab/>
        <w:t>(eq. 10)</w:t>
      </w:r>
    </w:p>
    <w:p w:rsidR="00086DFC" w:rsidRPr="006C78BC" w:rsidRDefault="00086DFC" w:rsidP="00086DFC">
      <w:pPr>
        <w:rPr>
          <w:b w:val="0"/>
          <w:sz w:val="24"/>
          <w:szCs w:val="24"/>
        </w:rPr>
      </w:pPr>
      <w:r w:rsidRPr="006C78BC">
        <w:rPr>
          <w:b w:val="0"/>
          <w:sz w:val="24"/>
          <w:szCs w:val="24"/>
        </w:rPr>
        <w:t>where,</w:t>
      </w:r>
    </w:p>
    <w:p w:rsidR="00086DFC" w:rsidRPr="006C78BC" w:rsidRDefault="00086DFC" w:rsidP="00086DFC">
      <w:pPr>
        <w:ind w:firstLine="720"/>
        <w:rPr>
          <w:b w:val="0"/>
          <w:sz w:val="24"/>
          <w:szCs w:val="24"/>
        </w:rPr>
      </w:pPr>
      <w:r w:rsidRPr="006C78BC">
        <w:rPr>
          <w:b w:val="0"/>
          <w:sz w:val="24"/>
          <w:szCs w:val="24"/>
        </w:rPr>
        <w:t>S</w:t>
      </w:r>
      <w:r w:rsidRPr="006C78BC">
        <w:rPr>
          <w:b w:val="0"/>
          <w:sz w:val="24"/>
          <w:szCs w:val="24"/>
          <w:vertAlign w:val="subscript"/>
        </w:rPr>
        <w:t>c</w:t>
      </w:r>
      <w:r w:rsidRPr="006C78BC">
        <w:rPr>
          <w:b w:val="0"/>
          <w:sz w:val="24"/>
          <w:szCs w:val="24"/>
        </w:rPr>
        <w:t xml:space="preserve"> = the critical value that defines the confidence contours (%</w:t>
      </w:r>
      <w:r w:rsidRPr="006C78BC">
        <w:rPr>
          <w:b w:val="0"/>
          <w:sz w:val="24"/>
          <w:szCs w:val="24"/>
          <w:vertAlign w:val="superscript"/>
        </w:rPr>
        <w:t>2</w:t>
      </w:r>
      <w:r w:rsidRPr="006C78BC">
        <w:rPr>
          <w:b w:val="0"/>
          <w:sz w:val="24"/>
          <w:szCs w:val="24"/>
        </w:rPr>
        <w:t>)</w:t>
      </w:r>
    </w:p>
    <w:p w:rsidR="00086DFC" w:rsidRPr="006C78BC" w:rsidRDefault="00086DFC" w:rsidP="00086DFC">
      <w:pPr>
        <w:ind w:firstLine="720"/>
        <w:rPr>
          <w:b w:val="0"/>
          <w:sz w:val="24"/>
          <w:szCs w:val="24"/>
        </w:rPr>
      </w:pPr>
      <w:r w:rsidRPr="006C78BC">
        <w:rPr>
          <w:b w:val="0"/>
          <w:sz w:val="24"/>
          <w:szCs w:val="24"/>
        </w:rPr>
        <w:t>p = number of parameters (3 in this case)</w:t>
      </w:r>
    </w:p>
    <w:p w:rsidR="00086DFC" w:rsidRPr="006C78BC" w:rsidRDefault="00086DFC" w:rsidP="00086DFC">
      <w:pPr>
        <w:ind w:firstLine="720"/>
        <w:rPr>
          <w:b w:val="0"/>
          <w:sz w:val="24"/>
          <w:szCs w:val="24"/>
        </w:rPr>
      </w:pPr>
      <w:r w:rsidRPr="006C78BC">
        <w:rPr>
          <w:b w:val="0"/>
          <w:sz w:val="24"/>
          <w:szCs w:val="24"/>
        </w:rPr>
        <w:t>α = the confidence level (0.50 in this case)</w:t>
      </w:r>
    </w:p>
    <w:p w:rsidR="00086DFC" w:rsidRPr="006C78BC" w:rsidRDefault="00086DFC" w:rsidP="00086DFC">
      <w:pPr>
        <w:ind w:firstLine="720"/>
        <w:rPr>
          <w:b w:val="0"/>
          <w:sz w:val="24"/>
          <w:szCs w:val="24"/>
        </w:rPr>
      </w:pPr>
      <w:r w:rsidRPr="006C78BC">
        <w:rPr>
          <w:b w:val="0"/>
          <w:sz w:val="24"/>
          <w:szCs w:val="24"/>
        </w:rPr>
        <w:t>F(α, p, n-p) = F distribution with α</w:t>
      </w:r>
      <w:r w:rsidRPr="006C78BC">
        <w:rPr>
          <w:b w:val="0"/>
          <w:i/>
          <w:sz w:val="24"/>
          <w:szCs w:val="24"/>
        </w:rPr>
        <w:t xml:space="preserve"> </w:t>
      </w:r>
      <w:r w:rsidRPr="006C78BC">
        <w:rPr>
          <w:b w:val="0"/>
          <w:sz w:val="24"/>
          <w:szCs w:val="24"/>
        </w:rPr>
        <w:t>level of confidence and degrees of freedom p and n-p</w:t>
      </w:r>
    </w:p>
    <w:p w:rsidR="00086DFC" w:rsidRDefault="00086DFC" w:rsidP="003242C4">
      <w:pPr>
        <w:widowControl/>
        <w:rPr>
          <w:b w:val="0"/>
          <w:bCs w:val="0"/>
          <w:sz w:val="24"/>
          <w:szCs w:val="24"/>
          <w:lang w:val="en-US"/>
        </w:rPr>
      </w:pPr>
    </w:p>
    <w:sectPr w:rsidR="00086DFC" w:rsidSect="000D10C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2AF" w:rsidRDefault="006942AF" w:rsidP="003C1D2C">
      <w:r>
        <w:separator/>
      </w:r>
    </w:p>
  </w:endnote>
  <w:endnote w:type="continuationSeparator" w:id="0">
    <w:p w:rsidR="006942AF" w:rsidRDefault="006942AF" w:rsidP="003C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1">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8397844"/>
      <w:docPartObj>
        <w:docPartGallery w:val="Page Numbers (Bottom of Page)"/>
        <w:docPartUnique/>
      </w:docPartObj>
    </w:sdtPr>
    <w:sdtEndPr/>
    <w:sdtContent>
      <w:p w:rsidR="003A64BC" w:rsidRDefault="003A64BC" w:rsidP="003A64BC">
        <w:pPr>
          <w:pStyle w:val="Footer"/>
          <w:jc w:val="center"/>
          <w:rPr>
            <w:sz w:val="24"/>
            <w:szCs w:val="24"/>
          </w:rPr>
        </w:pPr>
        <w:r w:rsidRPr="003A64BC">
          <w:rPr>
            <w:sz w:val="24"/>
            <w:szCs w:val="24"/>
          </w:rPr>
          <w:fldChar w:fldCharType="begin"/>
        </w:r>
        <w:r w:rsidRPr="003A64BC">
          <w:rPr>
            <w:sz w:val="24"/>
            <w:szCs w:val="24"/>
          </w:rPr>
          <w:instrText xml:space="preserve"> PAGE   \* MERGEFORMAT </w:instrText>
        </w:r>
        <w:r w:rsidRPr="003A64BC">
          <w:rPr>
            <w:sz w:val="24"/>
            <w:szCs w:val="24"/>
          </w:rPr>
          <w:fldChar w:fldCharType="separate"/>
        </w:r>
        <w:r w:rsidR="00C93C98">
          <w:rPr>
            <w:noProof/>
            <w:sz w:val="24"/>
            <w:szCs w:val="24"/>
          </w:rPr>
          <w:t>1</w:t>
        </w:r>
        <w:r w:rsidRPr="003A64BC">
          <w:rPr>
            <w:sz w:val="24"/>
            <w:szCs w:val="24"/>
          </w:rPr>
          <w:fldChar w:fldCharType="end"/>
        </w:r>
      </w:p>
      <w:p w:rsidR="003A64BC" w:rsidRPr="003A64BC" w:rsidRDefault="006942AF" w:rsidP="003A64BC">
        <w:pPr>
          <w:pStyle w:val="Footer"/>
          <w:jc w:val="center"/>
          <w:rPr>
            <w:sz w:val="24"/>
            <w:szCs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2AF" w:rsidRDefault="006942AF" w:rsidP="003C1D2C">
      <w:r>
        <w:separator/>
      </w:r>
    </w:p>
  </w:footnote>
  <w:footnote w:type="continuationSeparator" w:id="0">
    <w:p w:rsidR="006942AF" w:rsidRDefault="006942AF" w:rsidP="003C1D2C">
      <w:r>
        <w:continuationSeparator/>
      </w:r>
    </w:p>
  </w:footnote>
  <w:footnote w:id="1">
    <w:p w:rsidR="00AD38AE" w:rsidRPr="00750308" w:rsidRDefault="00AD38AE" w:rsidP="00D27C64">
      <w:pPr>
        <w:pStyle w:val="FootnoteText"/>
        <w:rPr>
          <w:lang w:val="en-US"/>
        </w:rPr>
      </w:pPr>
      <w:r>
        <w:rPr>
          <w:rStyle w:val="FootnoteReference"/>
        </w:rPr>
        <w:footnoteRef/>
      </w:r>
      <w:r>
        <w:t xml:space="preserve"> </w:t>
      </w:r>
      <w:r>
        <w:rPr>
          <w:b w:val="0"/>
          <w:lang w:val="en-US"/>
        </w:rPr>
        <w:t>A M</w:t>
      </w:r>
      <w:r w:rsidRPr="00E24EC1">
        <w:rPr>
          <w:b w:val="0"/>
          <w:lang w:val="en-US"/>
        </w:rPr>
        <w:t xml:space="preserve">onograph is a </w:t>
      </w:r>
      <w:r>
        <w:rPr>
          <w:b w:val="0"/>
          <w:lang w:val="en-US"/>
        </w:rPr>
        <w:t>collection of multiple study</w:t>
      </w:r>
      <w:r w:rsidRPr="00E24EC1">
        <w:rPr>
          <w:b w:val="0"/>
          <w:lang w:val="en-US"/>
        </w:rPr>
        <w:t xml:space="preserve"> review</w:t>
      </w:r>
      <w:r>
        <w:rPr>
          <w:b w:val="0"/>
          <w:lang w:val="en-US"/>
        </w:rPr>
        <w:t>s</w:t>
      </w:r>
      <w:r w:rsidRPr="00E24EC1">
        <w:rPr>
          <w:b w:val="0"/>
          <w:lang w:val="en-US"/>
        </w:rPr>
        <w:t xml:space="preserve"> </w:t>
      </w:r>
      <w:r>
        <w:rPr>
          <w:b w:val="0"/>
          <w:lang w:val="en-US"/>
        </w:rPr>
        <w:t xml:space="preserve">and data summaries </w:t>
      </w:r>
      <w:r w:rsidRPr="00E24EC1">
        <w:rPr>
          <w:b w:val="0"/>
          <w:lang w:val="en-US"/>
        </w:rPr>
        <w:t xml:space="preserve">prepared by government </w:t>
      </w:r>
      <w:r>
        <w:rPr>
          <w:b w:val="0"/>
          <w:lang w:val="en-US"/>
        </w:rPr>
        <w:t>agencies into a single document that follows an OECD format</w:t>
      </w:r>
      <w:r w:rsidRPr="00E24EC1">
        <w:rPr>
          <w:b w:val="0"/>
          <w:lang w:val="en-US"/>
        </w:rPr>
        <w:t xml:space="preserve">. </w:t>
      </w:r>
      <w:r>
        <w:rPr>
          <w:b w:val="0"/>
          <w:lang w:val="en-US"/>
        </w:rPr>
        <w:t>Typically, Tier II S</w:t>
      </w:r>
      <w:r w:rsidRPr="00E24EC1">
        <w:rPr>
          <w:b w:val="0"/>
          <w:lang w:val="en-US"/>
        </w:rPr>
        <w:t xml:space="preserve">ummaries </w:t>
      </w:r>
      <w:r>
        <w:rPr>
          <w:b w:val="0"/>
          <w:lang w:val="en-US"/>
        </w:rPr>
        <w:t xml:space="preserve">prepared by industry </w:t>
      </w:r>
      <w:r w:rsidRPr="00E24EC1">
        <w:rPr>
          <w:b w:val="0"/>
          <w:lang w:val="en-US"/>
        </w:rPr>
        <w:t xml:space="preserve">are updated by </w:t>
      </w:r>
      <w:r>
        <w:rPr>
          <w:b w:val="0"/>
          <w:lang w:val="en-US"/>
        </w:rPr>
        <w:t xml:space="preserve">government agencies based on agency-review and then placed within </w:t>
      </w:r>
      <w:r w:rsidRPr="00E24EC1">
        <w:rPr>
          <w:b w:val="0"/>
          <w:lang w:val="en-US"/>
        </w:rPr>
        <w:t>t</w:t>
      </w:r>
      <w:r>
        <w:rPr>
          <w:b w:val="0"/>
          <w:lang w:val="en-US"/>
        </w:rPr>
        <w:t>he Monograph.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AE" w:rsidRPr="00B40975" w:rsidRDefault="00AD38AE" w:rsidP="00B40975">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AE" w:rsidRPr="00B40975" w:rsidRDefault="00AD38AE" w:rsidP="00B40975">
    <w:pPr>
      <w:pStyle w:val="Header"/>
      <w:tabs>
        <w:tab w:val="clear" w:pos="4680"/>
        <w:tab w:val="clear" w:pos="9360"/>
        <w:tab w:val="right" w:pos="1296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AE" w:rsidRPr="00B40975" w:rsidRDefault="00AD38AE" w:rsidP="00B40975">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AE" w:rsidRPr="00B40975" w:rsidRDefault="00AD38AE" w:rsidP="00B40975">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2C3B"/>
    <w:multiLevelType w:val="hybridMultilevel"/>
    <w:tmpl w:val="60C24B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C7D0F"/>
    <w:multiLevelType w:val="hybridMultilevel"/>
    <w:tmpl w:val="E488B720"/>
    <w:lvl w:ilvl="0" w:tplc="FDB6CF14">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F25E9B"/>
    <w:multiLevelType w:val="hybridMultilevel"/>
    <w:tmpl w:val="6B4A57B2"/>
    <w:lvl w:ilvl="0" w:tplc="E1C01C2E">
      <w:start w:val="1"/>
      <w:numFmt w:val="bullet"/>
      <w:lvlText w:val="•"/>
      <w:lvlJc w:val="left"/>
      <w:pPr>
        <w:tabs>
          <w:tab w:val="num" w:pos="720"/>
        </w:tabs>
        <w:ind w:left="720" w:hanging="360"/>
      </w:pPr>
      <w:rPr>
        <w:rFonts w:ascii="Times New Roman" w:hAnsi="Times New Roman" w:hint="default"/>
      </w:rPr>
    </w:lvl>
    <w:lvl w:ilvl="1" w:tplc="9A74DAF8">
      <w:start w:val="1"/>
      <w:numFmt w:val="bullet"/>
      <w:lvlText w:val="•"/>
      <w:lvlJc w:val="left"/>
      <w:pPr>
        <w:tabs>
          <w:tab w:val="num" w:pos="1440"/>
        </w:tabs>
        <w:ind w:left="1440" w:hanging="360"/>
      </w:pPr>
      <w:rPr>
        <w:rFonts w:ascii="Times New Roman" w:hAnsi="Times New Roman" w:hint="default"/>
      </w:rPr>
    </w:lvl>
    <w:lvl w:ilvl="2" w:tplc="1B96C784" w:tentative="1">
      <w:start w:val="1"/>
      <w:numFmt w:val="bullet"/>
      <w:lvlText w:val="•"/>
      <w:lvlJc w:val="left"/>
      <w:pPr>
        <w:tabs>
          <w:tab w:val="num" w:pos="2160"/>
        </w:tabs>
        <w:ind w:left="2160" w:hanging="360"/>
      </w:pPr>
      <w:rPr>
        <w:rFonts w:ascii="Times New Roman" w:hAnsi="Times New Roman" w:hint="default"/>
      </w:rPr>
    </w:lvl>
    <w:lvl w:ilvl="3" w:tplc="8D72E91E" w:tentative="1">
      <w:start w:val="1"/>
      <w:numFmt w:val="bullet"/>
      <w:lvlText w:val="•"/>
      <w:lvlJc w:val="left"/>
      <w:pPr>
        <w:tabs>
          <w:tab w:val="num" w:pos="2880"/>
        </w:tabs>
        <w:ind w:left="2880" w:hanging="360"/>
      </w:pPr>
      <w:rPr>
        <w:rFonts w:ascii="Times New Roman" w:hAnsi="Times New Roman" w:hint="default"/>
      </w:rPr>
    </w:lvl>
    <w:lvl w:ilvl="4" w:tplc="C276B4FA" w:tentative="1">
      <w:start w:val="1"/>
      <w:numFmt w:val="bullet"/>
      <w:lvlText w:val="•"/>
      <w:lvlJc w:val="left"/>
      <w:pPr>
        <w:tabs>
          <w:tab w:val="num" w:pos="3600"/>
        </w:tabs>
        <w:ind w:left="3600" w:hanging="360"/>
      </w:pPr>
      <w:rPr>
        <w:rFonts w:ascii="Times New Roman" w:hAnsi="Times New Roman" w:hint="default"/>
      </w:rPr>
    </w:lvl>
    <w:lvl w:ilvl="5" w:tplc="858AA8D8" w:tentative="1">
      <w:start w:val="1"/>
      <w:numFmt w:val="bullet"/>
      <w:lvlText w:val="•"/>
      <w:lvlJc w:val="left"/>
      <w:pPr>
        <w:tabs>
          <w:tab w:val="num" w:pos="4320"/>
        </w:tabs>
        <w:ind w:left="4320" w:hanging="360"/>
      </w:pPr>
      <w:rPr>
        <w:rFonts w:ascii="Times New Roman" w:hAnsi="Times New Roman" w:hint="default"/>
      </w:rPr>
    </w:lvl>
    <w:lvl w:ilvl="6" w:tplc="D2A8EFAC" w:tentative="1">
      <w:start w:val="1"/>
      <w:numFmt w:val="bullet"/>
      <w:lvlText w:val="•"/>
      <w:lvlJc w:val="left"/>
      <w:pPr>
        <w:tabs>
          <w:tab w:val="num" w:pos="5040"/>
        </w:tabs>
        <w:ind w:left="5040" w:hanging="360"/>
      </w:pPr>
      <w:rPr>
        <w:rFonts w:ascii="Times New Roman" w:hAnsi="Times New Roman" w:hint="default"/>
      </w:rPr>
    </w:lvl>
    <w:lvl w:ilvl="7" w:tplc="3CF01434" w:tentative="1">
      <w:start w:val="1"/>
      <w:numFmt w:val="bullet"/>
      <w:lvlText w:val="•"/>
      <w:lvlJc w:val="left"/>
      <w:pPr>
        <w:tabs>
          <w:tab w:val="num" w:pos="5760"/>
        </w:tabs>
        <w:ind w:left="5760" w:hanging="360"/>
      </w:pPr>
      <w:rPr>
        <w:rFonts w:ascii="Times New Roman" w:hAnsi="Times New Roman" w:hint="default"/>
      </w:rPr>
    </w:lvl>
    <w:lvl w:ilvl="8" w:tplc="61E04A3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0322CA3"/>
    <w:multiLevelType w:val="hybridMultilevel"/>
    <w:tmpl w:val="60C24B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324AD6"/>
    <w:multiLevelType w:val="hybridMultilevel"/>
    <w:tmpl w:val="C8E69494"/>
    <w:lvl w:ilvl="0" w:tplc="FDB6CF14">
      <w:start w:val="1"/>
      <w:numFmt w:val="decimal"/>
      <w:lvlText w:val="%1."/>
      <w:lvlJc w:val="left"/>
      <w:pPr>
        <w:ind w:left="810" w:hanging="360"/>
      </w:pPr>
      <w:rPr>
        <w:rFonts w:hint="default"/>
        <w:b/>
        <w:bCs/>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nsid w:val="4F7D2F70"/>
    <w:multiLevelType w:val="hybridMultilevel"/>
    <w:tmpl w:val="C8E69494"/>
    <w:lvl w:ilvl="0" w:tplc="FDB6CF14">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534EE7"/>
    <w:multiLevelType w:val="hybridMultilevel"/>
    <w:tmpl w:val="543A9B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7712321"/>
    <w:multiLevelType w:val="hybridMultilevel"/>
    <w:tmpl w:val="928694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F462D20"/>
    <w:multiLevelType w:val="hybridMultilevel"/>
    <w:tmpl w:val="C8E69494"/>
    <w:lvl w:ilvl="0" w:tplc="FDB6CF14">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34156A5"/>
    <w:multiLevelType w:val="hybridMultilevel"/>
    <w:tmpl w:val="60C24B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F81BA2"/>
    <w:multiLevelType w:val="hybridMultilevel"/>
    <w:tmpl w:val="5A389C5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CE82610"/>
    <w:multiLevelType w:val="hybridMultilevel"/>
    <w:tmpl w:val="E5C445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7"/>
  </w:num>
  <w:num w:numId="2">
    <w:abstractNumId w:val="11"/>
  </w:num>
  <w:num w:numId="3">
    <w:abstractNumId w:val="10"/>
  </w:num>
  <w:num w:numId="4">
    <w:abstractNumId w:val="1"/>
  </w:num>
  <w:num w:numId="5">
    <w:abstractNumId w:val="5"/>
  </w:num>
  <w:num w:numId="6">
    <w:abstractNumId w:val="4"/>
  </w:num>
  <w:num w:numId="7">
    <w:abstractNumId w:val="6"/>
  </w:num>
  <w:num w:numId="8">
    <w:abstractNumId w:val="2"/>
  </w:num>
  <w:num w:numId="9">
    <w:abstractNumId w:val="8"/>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doNotHyphenateCaps/>
  <w:drawingGridHorizontalSpacing w:val="22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98"/>
    <w:rsid w:val="00002A34"/>
    <w:rsid w:val="00003958"/>
    <w:rsid w:val="00011B01"/>
    <w:rsid w:val="00013627"/>
    <w:rsid w:val="000158DF"/>
    <w:rsid w:val="00015E99"/>
    <w:rsid w:val="000216D3"/>
    <w:rsid w:val="00025E05"/>
    <w:rsid w:val="0002665C"/>
    <w:rsid w:val="00032B01"/>
    <w:rsid w:val="000348A5"/>
    <w:rsid w:val="00040D0D"/>
    <w:rsid w:val="0004253B"/>
    <w:rsid w:val="000429CC"/>
    <w:rsid w:val="000537AC"/>
    <w:rsid w:val="000539AE"/>
    <w:rsid w:val="00053B02"/>
    <w:rsid w:val="00055124"/>
    <w:rsid w:val="00060233"/>
    <w:rsid w:val="0006153C"/>
    <w:rsid w:val="00066339"/>
    <w:rsid w:val="00066BED"/>
    <w:rsid w:val="00070BB7"/>
    <w:rsid w:val="000710A3"/>
    <w:rsid w:val="00075830"/>
    <w:rsid w:val="00077CB7"/>
    <w:rsid w:val="0008572E"/>
    <w:rsid w:val="00086DFC"/>
    <w:rsid w:val="00087083"/>
    <w:rsid w:val="00091D90"/>
    <w:rsid w:val="000920D9"/>
    <w:rsid w:val="00094439"/>
    <w:rsid w:val="00094CA4"/>
    <w:rsid w:val="0009613A"/>
    <w:rsid w:val="000962C1"/>
    <w:rsid w:val="0009745B"/>
    <w:rsid w:val="000A3771"/>
    <w:rsid w:val="000A492B"/>
    <w:rsid w:val="000A533F"/>
    <w:rsid w:val="000A55C6"/>
    <w:rsid w:val="000A66C0"/>
    <w:rsid w:val="000B6837"/>
    <w:rsid w:val="000B69A8"/>
    <w:rsid w:val="000B7BB1"/>
    <w:rsid w:val="000C1019"/>
    <w:rsid w:val="000C103B"/>
    <w:rsid w:val="000C415C"/>
    <w:rsid w:val="000C4322"/>
    <w:rsid w:val="000C576F"/>
    <w:rsid w:val="000C74C4"/>
    <w:rsid w:val="000C7FAD"/>
    <w:rsid w:val="000D10C7"/>
    <w:rsid w:val="000E36BD"/>
    <w:rsid w:val="000E4899"/>
    <w:rsid w:val="000E4CF8"/>
    <w:rsid w:val="000E592B"/>
    <w:rsid w:val="000F1026"/>
    <w:rsid w:val="000F62BF"/>
    <w:rsid w:val="000F7F82"/>
    <w:rsid w:val="001013E3"/>
    <w:rsid w:val="001032A5"/>
    <w:rsid w:val="00103B75"/>
    <w:rsid w:val="00104E0F"/>
    <w:rsid w:val="0010529D"/>
    <w:rsid w:val="001055AD"/>
    <w:rsid w:val="00112BE9"/>
    <w:rsid w:val="00114658"/>
    <w:rsid w:val="0011792A"/>
    <w:rsid w:val="00117FCE"/>
    <w:rsid w:val="00121437"/>
    <w:rsid w:val="00123F65"/>
    <w:rsid w:val="00126D74"/>
    <w:rsid w:val="00127842"/>
    <w:rsid w:val="001309B2"/>
    <w:rsid w:val="001327A9"/>
    <w:rsid w:val="001337B9"/>
    <w:rsid w:val="00133E90"/>
    <w:rsid w:val="00140EA4"/>
    <w:rsid w:val="00142277"/>
    <w:rsid w:val="0014228A"/>
    <w:rsid w:val="00143A7A"/>
    <w:rsid w:val="00143E59"/>
    <w:rsid w:val="001444CA"/>
    <w:rsid w:val="001450DA"/>
    <w:rsid w:val="001539D8"/>
    <w:rsid w:val="00155A3F"/>
    <w:rsid w:val="0016033D"/>
    <w:rsid w:val="0016179C"/>
    <w:rsid w:val="001636FD"/>
    <w:rsid w:val="00164EA2"/>
    <w:rsid w:val="00171DB1"/>
    <w:rsid w:val="001865FF"/>
    <w:rsid w:val="00186B39"/>
    <w:rsid w:val="00193373"/>
    <w:rsid w:val="001A0BEA"/>
    <w:rsid w:val="001A46BA"/>
    <w:rsid w:val="001A5ADA"/>
    <w:rsid w:val="001A5DC4"/>
    <w:rsid w:val="001A7039"/>
    <w:rsid w:val="001A73C6"/>
    <w:rsid w:val="001A764B"/>
    <w:rsid w:val="001B2445"/>
    <w:rsid w:val="001C0BC0"/>
    <w:rsid w:val="001C4B88"/>
    <w:rsid w:val="001C5EAC"/>
    <w:rsid w:val="001C75D0"/>
    <w:rsid w:val="001D1A2D"/>
    <w:rsid w:val="001D41FA"/>
    <w:rsid w:val="001D6B31"/>
    <w:rsid w:val="001D6BB8"/>
    <w:rsid w:val="001E0F78"/>
    <w:rsid w:val="001E23A0"/>
    <w:rsid w:val="001E3753"/>
    <w:rsid w:val="001E388A"/>
    <w:rsid w:val="001E42AF"/>
    <w:rsid w:val="001E5FA3"/>
    <w:rsid w:val="001F05C8"/>
    <w:rsid w:val="001F7BB8"/>
    <w:rsid w:val="0020667F"/>
    <w:rsid w:val="00211C71"/>
    <w:rsid w:val="002210E8"/>
    <w:rsid w:val="002223E0"/>
    <w:rsid w:val="002261DB"/>
    <w:rsid w:val="00230EEC"/>
    <w:rsid w:val="00240771"/>
    <w:rsid w:val="002420AA"/>
    <w:rsid w:val="002451FE"/>
    <w:rsid w:val="00247D5D"/>
    <w:rsid w:val="0025166D"/>
    <w:rsid w:val="00251751"/>
    <w:rsid w:val="00252586"/>
    <w:rsid w:val="00262A21"/>
    <w:rsid w:val="00271988"/>
    <w:rsid w:val="00272D85"/>
    <w:rsid w:val="002731A7"/>
    <w:rsid w:val="00273C37"/>
    <w:rsid w:val="00285B96"/>
    <w:rsid w:val="00290367"/>
    <w:rsid w:val="00294DC8"/>
    <w:rsid w:val="00295583"/>
    <w:rsid w:val="00295C83"/>
    <w:rsid w:val="00296369"/>
    <w:rsid w:val="00296AB3"/>
    <w:rsid w:val="002A16CB"/>
    <w:rsid w:val="002A3475"/>
    <w:rsid w:val="002B780B"/>
    <w:rsid w:val="002D44D9"/>
    <w:rsid w:val="002D4FEC"/>
    <w:rsid w:val="002D7013"/>
    <w:rsid w:val="002E33D7"/>
    <w:rsid w:val="002F2E6D"/>
    <w:rsid w:val="002F6310"/>
    <w:rsid w:val="00302F0A"/>
    <w:rsid w:val="00305932"/>
    <w:rsid w:val="0030713A"/>
    <w:rsid w:val="003135DC"/>
    <w:rsid w:val="00316693"/>
    <w:rsid w:val="00317AA8"/>
    <w:rsid w:val="003206AF"/>
    <w:rsid w:val="003211F1"/>
    <w:rsid w:val="0032416F"/>
    <w:rsid w:val="003242C4"/>
    <w:rsid w:val="00324542"/>
    <w:rsid w:val="00324D70"/>
    <w:rsid w:val="0032549B"/>
    <w:rsid w:val="00326EFC"/>
    <w:rsid w:val="003326FC"/>
    <w:rsid w:val="00333022"/>
    <w:rsid w:val="003376D4"/>
    <w:rsid w:val="00340C88"/>
    <w:rsid w:val="00341915"/>
    <w:rsid w:val="00341E61"/>
    <w:rsid w:val="00342328"/>
    <w:rsid w:val="00343401"/>
    <w:rsid w:val="00350FC6"/>
    <w:rsid w:val="00351561"/>
    <w:rsid w:val="003530A6"/>
    <w:rsid w:val="00353DE2"/>
    <w:rsid w:val="00355FBF"/>
    <w:rsid w:val="003621D1"/>
    <w:rsid w:val="00363B42"/>
    <w:rsid w:val="0036442D"/>
    <w:rsid w:val="00381E0E"/>
    <w:rsid w:val="00382640"/>
    <w:rsid w:val="00385D31"/>
    <w:rsid w:val="00390AEE"/>
    <w:rsid w:val="00391916"/>
    <w:rsid w:val="0039519A"/>
    <w:rsid w:val="00395CF4"/>
    <w:rsid w:val="003A0D98"/>
    <w:rsid w:val="003A122B"/>
    <w:rsid w:val="003A35E4"/>
    <w:rsid w:val="003A64BC"/>
    <w:rsid w:val="003B46A9"/>
    <w:rsid w:val="003B4743"/>
    <w:rsid w:val="003C0B88"/>
    <w:rsid w:val="003C1D2C"/>
    <w:rsid w:val="003C2B81"/>
    <w:rsid w:val="003C5892"/>
    <w:rsid w:val="003D0BC6"/>
    <w:rsid w:val="003D125C"/>
    <w:rsid w:val="003D1972"/>
    <w:rsid w:val="003D65C1"/>
    <w:rsid w:val="003D681D"/>
    <w:rsid w:val="003E134D"/>
    <w:rsid w:val="003E6E5C"/>
    <w:rsid w:val="003F549A"/>
    <w:rsid w:val="003F6CB9"/>
    <w:rsid w:val="00400FD4"/>
    <w:rsid w:val="00404254"/>
    <w:rsid w:val="004046ED"/>
    <w:rsid w:val="00410AE7"/>
    <w:rsid w:val="0041369B"/>
    <w:rsid w:val="0041494C"/>
    <w:rsid w:val="00416C2A"/>
    <w:rsid w:val="00425291"/>
    <w:rsid w:val="00426CE3"/>
    <w:rsid w:val="00426DD7"/>
    <w:rsid w:val="004270B9"/>
    <w:rsid w:val="004321F3"/>
    <w:rsid w:val="00436246"/>
    <w:rsid w:val="0044208F"/>
    <w:rsid w:val="0044348B"/>
    <w:rsid w:val="004450FD"/>
    <w:rsid w:val="00445FC5"/>
    <w:rsid w:val="00447366"/>
    <w:rsid w:val="00451F7D"/>
    <w:rsid w:val="0045578D"/>
    <w:rsid w:val="0046168D"/>
    <w:rsid w:val="00467673"/>
    <w:rsid w:val="004711CB"/>
    <w:rsid w:val="0047146F"/>
    <w:rsid w:val="00475C17"/>
    <w:rsid w:val="004815CB"/>
    <w:rsid w:val="0048304D"/>
    <w:rsid w:val="004858D2"/>
    <w:rsid w:val="0049708C"/>
    <w:rsid w:val="004A2D10"/>
    <w:rsid w:val="004A329B"/>
    <w:rsid w:val="004A4C2B"/>
    <w:rsid w:val="004A7C1C"/>
    <w:rsid w:val="004B416D"/>
    <w:rsid w:val="004B7DEA"/>
    <w:rsid w:val="004C0A0C"/>
    <w:rsid w:val="004C0C2E"/>
    <w:rsid w:val="004C4854"/>
    <w:rsid w:val="004D11EC"/>
    <w:rsid w:val="004D2060"/>
    <w:rsid w:val="004D4B2E"/>
    <w:rsid w:val="004D5064"/>
    <w:rsid w:val="004D558D"/>
    <w:rsid w:val="004D68B4"/>
    <w:rsid w:val="004E3B2A"/>
    <w:rsid w:val="004E449A"/>
    <w:rsid w:val="004E685C"/>
    <w:rsid w:val="004F0389"/>
    <w:rsid w:val="004F2737"/>
    <w:rsid w:val="00503112"/>
    <w:rsid w:val="005056E3"/>
    <w:rsid w:val="00506DA1"/>
    <w:rsid w:val="00510992"/>
    <w:rsid w:val="00513285"/>
    <w:rsid w:val="005143AF"/>
    <w:rsid w:val="00514636"/>
    <w:rsid w:val="00517006"/>
    <w:rsid w:val="005172C8"/>
    <w:rsid w:val="005207E8"/>
    <w:rsid w:val="00526C3A"/>
    <w:rsid w:val="00527B51"/>
    <w:rsid w:val="00530695"/>
    <w:rsid w:val="00530834"/>
    <w:rsid w:val="00533B8E"/>
    <w:rsid w:val="005356AA"/>
    <w:rsid w:val="00535C68"/>
    <w:rsid w:val="005373F4"/>
    <w:rsid w:val="00541D1E"/>
    <w:rsid w:val="00543B55"/>
    <w:rsid w:val="005441DC"/>
    <w:rsid w:val="00547165"/>
    <w:rsid w:val="005474F0"/>
    <w:rsid w:val="005511DB"/>
    <w:rsid w:val="00551BBA"/>
    <w:rsid w:val="00553CB7"/>
    <w:rsid w:val="00556220"/>
    <w:rsid w:val="00556B24"/>
    <w:rsid w:val="00560F5A"/>
    <w:rsid w:val="00562325"/>
    <w:rsid w:val="00563B7E"/>
    <w:rsid w:val="00564670"/>
    <w:rsid w:val="00564983"/>
    <w:rsid w:val="00566A6D"/>
    <w:rsid w:val="00567999"/>
    <w:rsid w:val="00575B83"/>
    <w:rsid w:val="00581347"/>
    <w:rsid w:val="00581A46"/>
    <w:rsid w:val="00582795"/>
    <w:rsid w:val="00583BB5"/>
    <w:rsid w:val="00584CE3"/>
    <w:rsid w:val="0059125B"/>
    <w:rsid w:val="00593D36"/>
    <w:rsid w:val="00596AAA"/>
    <w:rsid w:val="00596EF5"/>
    <w:rsid w:val="005A0D6C"/>
    <w:rsid w:val="005A4C45"/>
    <w:rsid w:val="005A6F9E"/>
    <w:rsid w:val="005A7FA4"/>
    <w:rsid w:val="005B0EDF"/>
    <w:rsid w:val="005B2A40"/>
    <w:rsid w:val="005B4662"/>
    <w:rsid w:val="005B5EE4"/>
    <w:rsid w:val="005B6144"/>
    <w:rsid w:val="005B6273"/>
    <w:rsid w:val="005B76DA"/>
    <w:rsid w:val="005B7899"/>
    <w:rsid w:val="005C77BD"/>
    <w:rsid w:val="005D3F3D"/>
    <w:rsid w:val="005D6A6D"/>
    <w:rsid w:val="005D7711"/>
    <w:rsid w:val="005D79C5"/>
    <w:rsid w:val="005E032D"/>
    <w:rsid w:val="005E1397"/>
    <w:rsid w:val="005E3435"/>
    <w:rsid w:val="005E4046"/>
    <w:rsid w:val="005E5690"/>
    <w:rsid w:val="005E76FF"/>
    <w:rsid w:val="005F3C8A"/>
    <w:rsid w:val="005F4CAB"/>
    <w:rsid w:val="00611BFE"/>
    <w:rsid w:val="00614F9E"/>
    <w:rsid w:val="00616819"/>
    <w:rsid w:val="00622233"/>
    <w:rsid w:val="006249EB"/>
    <w:rsid w:val="006251C2"/>
    <w:rsid w:val="00626E36"/>
    <w:rsid w:val="00636B65"/>
    <w:rsid w:val="00640727"/>
    <w:rsid w:val="0064130E"/>
    <w:rsid w:val="00652485"/>
    <w:rsid w:val="006529B5"/>
    <w:rsid w:val="00654162"/>
    <w:rsid w:val="006563BF"/>
    <w:rsid w:val="006568A8"/>
    <w:rsid w:val="00663DCB"/>
    <w:rsid w:val="006650B2"/>
    <w:rsid w:val="006658FA"/>
    <w:rsid w:val="0066678F"/>
    <w:rsid w:val="0066717B"/>
    <w:rsid w:val="006703DB"/>
    <w:rsid w:val="006772C3"/>
    <w:rsid w:val="00680924"/>
    <w:rsid w:val="00680B1A"/>
    <w:rsid w:val="00682D20"/>
    <w:rsid w:val="00684ED3"/>
    <w:rsid w:val="006854A9"/>
    <w:rsid w:val="00686BC6"/>
    <w:rsid w:val="006942AF"/>
    <w:rsid w:val="00696AB5"/>
    <w:rsid w:val="006A11C6"/>
    <w:rsid w:val="006A1DC2"/>
    <w:rsid w:val="006A29F8"/>
    <w:rsid w:val="006B2183"/>
    <w:rsid w:val="006B39E5"/>
    <w:rsid w:val="006B4056"/>
    <w:rsid w:val="006B42F5"/>
    <w:rsid w:val="006C1F38"/>
    <w:rsid w:val="006C4CA7"/>
    <w:rsid w:val="006C5F46"/>
    <w:rsid w:val="006C75B2"/>
    <w:rsid w:val="006D3738"/>
    <w:rsid w:val="006E4D9D"/>
    <w:rsid w:val="006F48EE"/>
    <w:rsid w:val="007030EB"/>
    <w:rsid w:val="00711CB9"/>
    <w:rsid w:val="0071367B"/>
    <w:rsid w:val="00714CA0"/>
    <w:rsid w:val="007165C0"/>
    <w:rsid w:val="00717DC1"/>
    <w:rsid w:val="00722FEF"/>
    <w:rsid w:val="0072468C"/>
    <w:rsid w:val="007261C9"/>
    <w:rsid w:val="00727A7E"/>
    <w:rsid w:val="007321C2"/>
    <w:rsid w:val="00733286"/>
    <w:rsid w:val="0073644B"/>
    <w:rsid w:val="00736F14"/>
    <w:rsid w:val="007445D3"/>
    <w:rsid w:val="007448E6"/>
    <w:rsid w:val="00745828"/>
    <w:rsid w:val="007460ED"/>
    <w:rsid w:val="007500DB"/>
    <w:rsid w:val="00753D2D"/>
    <w:rsid w:val="007576EA"/>
    <w:rsid w:val="00760AD6"/>
    <w:rsid w:val="00762F9D"/>
    <w:rsid w:val="0076577B"/>
    <w:rsid w:val="0077007F"/>
    <w:rsid w:val="00770210"/>
    <w:rsid w:val="007768C4"/>
    <w:rsid w:val="007803E8"/>
    <w:rsid w:val="007846D2"/>
    <w:rsid w:val="00784A0F"/>
    <w:rsid w:val="0078514B"/>
    <w:rsid w:val="00785609"/>
    <w:rsid w:val="0079382D"/>
    <w:rsid w:val="00793AC8"/>
    <w:rsid w:val="00795C67"/>
    <w:rsid w:val="00797CC1"/>
    <w:rsid w:val="007A118D"/>
    <w:rsid w:val="007A250C"/>
    <w:rsid w:val="007A3586"/>
    <w:rsid w:val="007A63A1"/>
    <w:rsid w:val="007C21F4"/>
    <w:rsid w:val="007C5A39"/>
    <w:rsid w:val="007C754D"/>
    <w:rsid w:val="007C7F8D"/>
    <w:rsid w:val="007D28CC"/>
    <w:rsid w:val="007D7714"/>
    <w:rsid w:val="007E1CFB"/>
    <w:rsid w:val="007E7945"/>
    <w:rsid w:val="007F3551"/>
    <w:rsid w:val="007F686E"/>
    <w:rsid w:val="0080022A"/>
    <w:rsid w:val="00800D31"/>
    <w:rsid w:val="008071A7"/>
    <w:rsid w:val="00813419"/>
    <w:rsid w:val="008138AD"/>
    <w:rsid w:val="008158AF"/>
    <w:rsid w:val="0081703E"/>
    <w:rsid w:val="00820445"/>
    <w:rsid w:val="00823107"/>
    <w:rsid w:val="00824CCC"/>
    <w:rsid w:val="00825A75"/>
    <w:rsid w:val="008336F3"/>
    <w:rsid w:val="00833E00"/>
    <w:rsid w:val="00836C04"/>
    <w:rsid w:val="008403D3"/>
    <w:rsid w:val="00841031"/>
    <w:rsid w:val="0084197B"/>
    <w:rsid w:val="008454CA"/>
    <w:rsid w:val="00853C37"/>
    <w:rsid w:val="00853F74"/>
    <w:rsid w:val="00861B0D"/>
    <w:rsid w:val="0086377F"/>
    <w:rsid w:val="00866309"/>
    <w:rsid w:val="00871350"/>
    <w:rsid w:val="00871B6D"/>
    <w:rsid w:val="008738EA"/>
    <w:rsid w:val="00877E75"/>
    <w:rsid w:val="00882E40"/>
    <w:rsid w:val="0088375B"/>
    <w:rsid w:val="00883F41"/>
    <w:rsid w:val="00884585"/>
    <w:rsid w:val="008866A4"/>
    <w:rsid w:val="008870A5"/>
    <w:rsid w:val="00894DA3"/>
    <w:rsid w:val="008955FF"/>
    <w:rsid w:val="008B576B"/>
    <w:rsid w:val="008C04CA"/>
    <w:rsid w:val="008D0A5E"/>
    <w:rsid w:val="008D4D56"/>
    <w:rsid w:val="008E2EED"/>
    <w:rsid w:val="008E4ABE"/>
    <w:rsid w:val="008E7B0E"/>
    <w:rsid w:val="008F54A9"/>
    <w:rsid w:val="009006A8"/>
    <w:rsid w:val="00901F55"/>
    <w:rsid w:val="0090226B"/>
    <w:rsid w:val="00902EA2"/>
    <w:rsid w:val="0090397B"/>
    <w:rsid w:val="00904838"/>
    <w:rsid w:val="009074C4"/>
    <w:rsid w:val="00911A47"/>
    <w:rsid w:val="009138CA"/>
    <w:rsid w:val="00914FC1"/>
    <w:rsid w:val="009153FF"/>
    <w:rsid w:val="00915E3A"/>
    <w:rsid w:val="00920CA0"/>
    <w:rsid w:val="00923410"/>
    <w:rsid w:val="009246BE"/>
    <w:rsid w:val="00930583"/>
    <w:rsid w:val="00931DFD"/>
    <w:rsid w:val="00933E88"/>
    <w:rsid w:val="009341D9"/>
    <w:rsid w:val="00941899"/>
    <w:rsid w:val="00941C5B"/>
    <w:rsid w:val="0095022F"/>
    <w:rsid w:val="00950C33"/>
    <w:rsid w:val="00951412"/>
    <w:rsid w:val="009519B0"/>
    <w:rsid w:val="0096167E"/>
    <w:rsid w:val="00961819"/>
    <w:rsid w:val="009639C2"/>
    <w:rsid w:val="00967A92"/>
    <w:rsid w:val="0097240A"/>
    <w:rsid w:val="00977087"/>
    <w:rsid w:val="00980531"/>
    <w:rsid w:val="00981349"/>
    <w:rsid w:val="00986F25"/>
    <w:rsid w:val="009875C6"/>
    <w:rsid w:val="00993FA5"/>
    <w:rsid w:val="009947FC"/>
    <w:rsid w:val="009A26F1"/>
    <w:rsid w:val="009A2AA4"/>
    <w:rsid w:val="009A7913"/>
    <w:rsid w:val="009B1413"/>
    <w:rsid w:val="009B7680"/>
    <w:rsid w:val="009C2337"/>
    <w:rsid w:val="009C3569"/>
    <w:rsid w:val="009C5650"/>
    <w:rsid w:val="009C727D"/>
    <w:rsid w:val="009D0273"/>
    <w:rsid w:val="009D159F"/>
    <w:rsid w:val="009D39FC"/>
    <w:rsid w:val="009D5667"/>
    <w:rsid w:val="009D57E2"/>
    <w:rsid w:val="009D68F2"/>
    <w:rsid w:val="009E190F"/>
    <w:rsid w:val="009E49BD"/>
    <w:rsid w:val="009E5620"/>
    <w:rsid w:val="009E594C"/>
    <w:rsid w:val="009E5EB0"/>
    <w:rsid w:val="009F0A5A"/>
    <w:rsid w:val="009F5AD1"/>
    <w:rsid w:val="00A037FC"/>
    <w:rsid w:val="00A07D66"/>
    <w:rsid w:val="00A1137C"/>
    <w:rsid w:val="00A116EC"/>
    <w:rsid w:val="00A1639E"/>
    <w:rsid w:val="00A17B94"/>
    <w:rsid w:val="00A2029D"/>
    <w:rsid w:val="00A23F86"/>
    <w:rsid w:val="00A2742C"/>
    <w:rsid w:val="00A367FD"/>
    <w:rsid w:val="00A36AAF"/>
    <w:rsid w:val="00A4113C"/>
    <w:rsid w:val="00A41A20"/>
    <w:rsid w:val="00A440BC"/>
    <w:rsid w:val="00A44AC4"/>
    <w:rsid w:val="00A47B6F"/>
    <w:rsid w:val="00A5005D"/>
    <w:rsid w:val="00A503BB"/>
    <w:rsid w:val="00A5060B"/>
    <w:rsid w:val="00A51A3E"/>
    <w:rsid w:val="00A52901"/>
    <w:rsid w:val="00A533A6"/>
    <w:rsid w:val="00A54614"/>
    <w:rsid w:val="00A57658"/>
    <w:rsid w:val="00A60010"/>
    <w:rsid w:val="00A6407F"/>
    <w:rsid w:val="00A652D6"/>
    <w:rsid w:val="00A66A5B"/>
    <w:rsid w:val="00A7162B"/>
    <w:rsid w:val="00A74D5C"/>
    <w:rsid w:val="00A7553A"/>
    <w:rsid w:val="00A762BA"/>
    <w:rsid w:val="00A771BC"/>
    <w:rsid w:val="00A91702"/>
    <w:rsid w:val="00A9178B"/>
    <w:rsid w:val="00A93B0D"/>
    <w:rsid w:val="00A93C3A"/>
    <w:rsid w:val="00AA4091"/>
    <w:rsid w:val="00AA7A29"/>
    <w:rsid w:val="00AB0C07"/>
    <w:rsid w:val="00AB3A91"/>
    <w:rsid w:val="00AB4A78"/>
    <w:rsid w:val="00AB679E"/>
    <w:rsid w:val="00AC16D1"/>
    <w:rsid w:val="00AD0A89"/>
    <w:rsid w:val="00AD38AE"/>
    <w:rsid w:val="00AD50E5"/>
    <w:rsid w:val="00AD5193"/>
    <w:rsid w:val="00AD617B"/>
    <w:rsid w:val="00AE2166"/>
    <w:rsid w:val="00AE7443"/>
    <w:rsid w:val="00AF370F"/>
    <w:rsid w:val="00AF4A25"/>
    <w:rsid w:val="00B00265"/>
    <w:rsid w:val="00B01DAD"/>
    <w:rsid w:val="00B05389"/>
    <w:rsid w:val="00B06826"/>
    <w:rsid w:val="00B116B0"/>
    <w:rsid w:val="00B11836"/>
    <w:rsid w:val="00B13699"/>
    <w:rsid w:val="00B14C7D"/>
    <w:rsid w:val="00B23A16"/>
    <w:rsid w:val="00B2501E"/>
    <w:rsid w:val="00B26CC8"/>
    <w:rsid w:val="00B33097"/>
    <w:rsid w:val="00B341E3"/>
    <w:rsid w:val="00B372F9"/>
    <w:rsid w:val="00B40975"/>
    <w:rsid w:val="00B43238"/>
    <w:rsid w:val="00B44D68"/>
    <w:rsid w:val="00B47987"/>
    <w:rsid w:val="00B47F13"/>
    <w:rsid w:val="00B50BBC"/>
    <w:rsid w:val="00B51FED"/>
    <w:rsid w:val="00B52A9D"/>
    <w:rsid w:val="00B54119"/>
    <w:rsid w:val="00B54515"/>
    <w:rsid w:val="00B557FC"/>
    <w:rsid w:val="00B60BB6"/>
    <w:rsid w:val="00B654FB"/>
    <w:rsid w:val="00B7444D"/>
    <w:rsid w:val="00B806FD"/>
    <w:rsid w:val="00B817F8"/>
    <w:rsid w:val="00B81F8D"/>
    <w:rsid w:val="00B832F1"/>
    <w:rsid w:val="00B8393C"/>
    <w:rsid w:val="00B87C27"/>
    <w:rsid w:val="00B9061C"/>
    <w:rsid w:val="00B90CF4"/>
    <w:rsid w:val="00B9334C"/>
    <w:rsid w:val="00B938E3"/>
    <w:rsid w:val="00B9577F"/>
    <w:rsid w:val="00BA1AC2"/>
    <w:rsid w:val="00BA527D"/>
    <w:rsid w:val="00BA60DD"/>
    <w:rsid w:val="00BB1678"/>
    <w:rsid w:val="00BC0E2C"/>
    <w:rsid w:val="00BC108A"/>
    <w:rsid w:val="00BC3974"/>
    <w:rsid w:val="00BD0133"/>
    <w:rsid w:val="00BD1779"/>
    <w:rsid w:val="00BE3652"/>
    <w:rsid w:val="00BF274D"/>
    <w:rsid w:val="00BF28F5"/>
    <w:rsid w:val="00BF2DBA"/>
    <w:rsid w:val="00BF3C67"/>
    <w:rsid w:val="00C000E0"/>
    <w:rsid w:val="00C01DEA"/>
    <w:rsid w:val="00C13CFE"/>
    <w:rsid w:val="00C16C0E"/>
    <w:rsid w:val="00C17F0F"/>
    <w:rsid w:val="00C221C9"/>
    <w:rsid w:val="00C24CCC"/>
    <w:rsid w:val="00C25951"/>
    <w:rsid w:val="00C3350C"/>
    <w:rsid w:val="00C33BA9"/>
    <w:rsid w:val="00C33D2D"/>
    <w:rsid w:val="00C34912"/>
    <w:rsid w:val="00C34949"/>
    <w:rsid w:val="00C35920"/>
    <w:rsid w:val="00C404E0"/>
    <w:rsid w:val="00C43D43"/>
    <w:rsid w:val="00C45C6B"/>
    <w:rsid w:val="00C4653B"/>
    <w:rsid w:val="00C46936"/>
    <w:rsid w:val="00C51DBE"/>
    <w:rsid w:val="00C52927"/>
    <w:rsid w:val="00C56AC7"/>
    <w:rsid w:val="00C600BD"/>
    <w:rsid w:val="00C62254"/>
    <w:rsid w:val="00C6226A"/>
    <w:rsid w:val="00C67DC8"/>
    <w:rsid w:val="00C7672B"/>
    <w:rsid w:val="00C83ABC"/>
    <w:rsid w:val="00C872D3"/>
    <w:rsid w:val="00C90251"/>
    <w:rsid w:val="00C91CBF"/>
    <w:rsid w:val="00C92E08"/>
    <w:rsid w:val="00C93C98"/>
    <w:rsid w:val="00C94DE0"/>
    <w:rsid w:val="00C96132"/>
    <w:rsid w:val="00C96D70"/>
    <w:rsid w:val="00CA34FF"/>
    <w:rsid w:val="00CA4EBD"/>
    <w:rsid w:val="00CA701C"/>
    <w:rsid w:val="00CB359A"/>
    <w:rsid w:val="00CC1AFE"/>
    <w:rsid w:val="00CC5C72"/>
    <w:rsid w:val="00CD1246"/>
    <w:rsid w:val="00CD675B"/>
    <w:rsid w:val="00CE2564"/>
    <w:rsid w:val="00CE2C7F"/>
    <w:rsid w:val="00CE578F"/>
    <w:rsid w:val="00CE5A4B"/>
    <w:rsid w:val="00CE68C8"/>
    <w:rsid w:val="00CE731B"/>
    <w:rsid w:val="00CF2EC5"/>
    <w:rsid w:val="00CF4062"/>
    <w:rsid w:val="00CF6521"/>
    <w:rsid w:val="00D00BF1"/>
    <w:rsid w:val="00D0239F"/>
    <w:rsid w:val="00D107C4"/>
    <w:rsid w:val="00D10A54"/>
    <w:rsid w:val="00D119F5"/>
    <w:rsid w:val="00D14695"/>
    <w:rsid w:val="00D17C60"/>
    <w:rsid w:val="00D255F9"/>
    <w:rsid w:val="00D27C64"/>
    <w:rsid w:val="00D27D81"/>
    <w:rsid w:val="00D360BA"/>
    <w:rsid w:val="00D43D5C"/>
    <w:rsid w:val="00D4405E"/>
    <w:rsid w:val="00D44976"/>
    <w:rsid w:val="00D50619"/>
    <w:rsid w:val="00D55A7E"/>
    <w:rsid w:val="00D67926"/>
    <w:rsid w:val="00D679DE"/>
    <w:rsid w:val="00D70385"/>
    <w:rsid w:val="00D70653"/>
    <w:rsid w:val="00D80278"/>
    <w:rsid w:val="00D82026"/>
    <w:rsid w:val="00D8417E"/>
    <w:rsid w:val="00D87AF5"/>
    <w:rsid w:val="00D94327"/>
    <w:rsid w:val="00DA5CA6"/>
    <w:rsid w:val="00DA5F37"/>
    <w:rsid w:val="00DA709B"/>
    <w:rsid w:val="00DA7D67"/>
    <w:rsid w:val="00DB1816"/>
    <w:rsid w:val="00DB657B"/>
    <w:rsid w:val="00DB6BE3"/>
    <w:rsid w:val="00DB72C6"/>
    <w:rsid w:val="00DC05B4"/>
    <w:rsid w:val="00DC0932"/>
    <w:rsid w:val="00DC0E23"/>
    <w:rsid w:val="00DC5171"/>
    <w:rsid w:val="00DC5AA4"/>
    <w:rsid w:val="00DD387A"/>
    <w:rsid w:val="00DD5F41"/>
    <w:rsid w:val="00DD7C30"/>
    <w:rsid w:val="00DE1CE7"/>
    <w:rsid w:val="00DE2B26"/>
    <w:rsid w:val="00DE400D"/>
    <w:rsid w:val="00DE78EC"/>
    <w:rsid w:val="00DF4ACA"/>
    <w:rsid w:val="00DF5F35"/>
    <w:rsid w:val="00DF62D6"/>
    <w:rsid w:val="00DF77CF"/>
    <w:rsid w:val="00E05973"/>
    <w:rsid w:val="00E12C55"/>
    <w:rsid w:val="00E14545"/>
    <w:rsid w:val="00E16257"/>
    <w:rsid w:val="00E23716"/>
    <w:rsid w:val="00E23D20"/>
    <w:rsid w:val="00E24EC1"/>
    <w:rsid w:val="00E26BD1"/>
    <w:rsid w:val="00E348F2"/>
    <w:rsid w:val="00E34B43"/>
    <w:rsid w:val="00E40B45"/>
    <w:rsid w:val="00E42E1A"/>
    <w:rsid w:val="00E430FF"/>
    <w:rsid w:val="00E43F93"/>
    <w:rsid w:val="00E44B1F"/>
    <w:rsid w:val="00E467A1"/>
    <w:rsid w:val="00E54BB6"/>
    <w:rsid w:val="00E54BC5"/>
    <w:rsid w:val="00E55177"/>
    <w:rsid w:val="00E553BB"/>
    <w:rsid w:val="00E665C8"/>
    <w:rsid w:val="00E826A3"/>
    <w:rsid w:val="00E84593"/>
    <w:rsid w:val="00E9249E"/>
    <w:rsid w:val="00EA0FAA"/>
    <w:rsid w:val="00EA1DE6"/>
    <w:rsid w:val="00EA5ED6"/>
    <w:rsid w:val="00EA6F2C"/>
    <w:rsid w:val="00EA711C"/>
    <w:rsid w:val="00EA73DE"/>
    <w:rsid w:val="00EB03E9"/>
    <w:rsid w:val="00EB3E8D"/>
    <w:rsid w:val="00EB48FD"/>
    <w:rsid w:val="00EB4ACB"/>
    <w:rsid w:val="00EC1E88"/>
    <w:rsid w:val="00EC20BC"/>
    <w:rsid w:val="00EC229D"/>
    <w:rsid w:val="00EE3457"/>
    <w:rsid w:val="00EE3B68"/>
    <w:rsid w:val="00EE46AA"/>
    <w:rsid w:val="00EE5036"/>
    <w:rsid w:val="00EE7A2D"/>
    <w:rsid w:val="00EF7317"/>
    <w:rsid w:val="00F02520"/>
    <w:rsid w:val="00F038DA"/>
    <w:rsid w:val="00F07D93"/>
    <w:rsid w:val="00F23740"/>
    <w:rsid w:val="00F312AE"/>
    <w:rsid w:val="00F31D5D"/>
    <w:rsid w:val="00F34977"/>
    <w:rsid w:val="00F400CD"/>
    <w:rsid w:val="00F42ABD"/>
    <w:rsid w:val="00F512A4"/>
    <w:rsid w:val="00F56562"/>
    <w:rsid w:val="00F573CB"/>
    <w:rsid w:val="00F60E8B"/>
    <w:rsid w:val="00F61F90"/>
    <w:rsid w:val="00F625BC"/>
    <w:rsid w:val="00F62F27"/>
    <w:rsid w:val="00F632A9"/>
    <w:rsid w:val="00F65901"/>
    <w:rsid w:val="00F65CAD"/>
    <w:rsid w:val="00F7008D"/>
    <w:rsid w:val="00F70C0E"/>
    <w:rsid w:val="00F728F4"/>
    <w:rsid w:val="00F72A2B"/>
    <w:rsid w:val="00F74AAA"/>
    <w:rsid w:val="00F75603"/>
    <w:rsid w:val="00F84292"/>
    <w:rsid w:val="00F85B6D"/>
    <w:rsid w:val="00F91AD7"/>
    <w:rsid w:val="00F9355B"/>
    <w:rsid w:val="00F97380"/>
    <w:rsid w:val="00FA1062"/>
    <w:rsid w:val="00FA2069"/>
    <w:rsid w:val="00FA5FBC"/>
    <w:rsid w:val="00FA67F2"/>
    <w:rsid w:val="00FB307D"/>
    <w:rsid w:val="00FB31A3"/>
    <w:rsid w:val="00FB4EDE"/>
    <w:rsid w:val="00FB4EF6"/>
    <w:rsid w:val="00FB5BF9"/>
    <w:rsid w:val="00FB626C"/>
    <w:rsid w:val="00FC051C"/>
    <w:rsid w:val="00FC37EF"/>
    <w:rsid w:val="00FC46D8"/>
    <w:rsid w:val="00FC664C"/>
    <w:rsid w:val="00FC6F87"/>
    <w:rsid w:val="00FD1412"/>
    <w:rsid w:val="00FD435A"/>
    <w:rsid w:val="00FD4771"/>
    <w:rsid w:val="00FD5936"/>
    <w:rsid w:val="00FE141A"/>
    <w:rsid w:val="00FE1B8F"/>
    <w:rsid w:val="00FE2456"/>
    <w:rsid w:val="00FE357B"/>
    <w:rsid w:val="00FE4761"/>
    <w:rsid w:val="00FF12BE"/>
    <w:rsid w:val="00FF1769"/>
    <w:rsid w:val="00FF4132"/>
    <w:rsid w:val="00FF4C84"/>
    <w:rsid w:val="00FF6DDF"/>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1317806-8B38-46D5-B0B7-5D012FAB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D2C"/>
    <w:pPr>
      <w:widowControl w:val="0"/>
    </w:pPr>
    <w:rPr>
      <w:rFonts w:ascii="Times New Roman" w:eastAsia="Times New Roman" w:hAnsi="Times New Roman"/>
      <w:b/>
      <w:bCs/>
      <w:lang w:val="en-GB"/>
    </w:rPr>
  </w:style>
  <w:style w:type="paragraph" w:styleId="Heading1">
    <w:name w:val="heading 1"/>
    <w:aliases w:val="dissipation Heading 1,ER Heading 1"/>
    <w:basedOn w:val="Normal"/>
    <w:next w:val="Normal"/>
    <w:link w:val="Heading1Char"/>
    <w:uiPriority w:val="99"/>
    <w:qFormat/>
    <w:locked/>
    <w:rsid w:val="00390AEE"/>
    <w:pPr>
      <w:spacing w:before="120" w:after="120"/>
      <w:outlineLvl w:val="0"/>
    </w:pPr>
    <w:rPr>
      <w:b w:val="0"/>
      <w:bCs w:val="0"/>
      <w:kern w:val="32"/>
      <w:sz w:val="24"/>
      <w:szCs w:val="24"/>
    </w:rPr>
  </w:style>
  <w:style w:type="paragraph" w:styleId="Heading3">
    <w:name w:val="heading 3"/>
    <w:basedOn w:val="Normal"/>
    <w:next w:val="Normal"/>
    <w:link w:val="Heading3Char"/>
    <w:uiPriority w:val="99"/>
    <w:qFormat/>
    <w:locked/>
    <w:rsid w:val="001E388A"/>
    <w:pPr>
      <w:keepNext/>
      <w:keepLines/>
      <w:spacing w:before="200"/>
      <w:outlineLvl w:val="2"/>
    </w:pPr>
    <w:rPr>
      <w:rFonts w:ascii="Cambria" w:hAnsi="Cambria" w:cs="Cambria"/>
      <w:b w:val="0"/>
      <w:bCs w:val="0"/>
      <w:color w:val="4F81BD"/>
    </w:rPr>
  </w:style>
  <w:style w:type="paragraph" w:styleId="Heading4">
    <w:name w:val="heading 4"/>
    <w:basedOn w:val="Normal"/>
    <w:next w:val="Normal"/>
    <w:link w:val="Heading4Char"/>
    <w:uiPriority w:val="99"/>
    <w:qFormat/>
    <w:locked/>
    <w:rsid w:val="007803E8"/>
    <w:pPr>
      <w:keepNext/>
      <w:keepLines/>
      <w:spacing w:before="200"/>
      <w:outlineLvl w:val="3"/>
    </w:pPr>
    <w:rPr>
      <w:rFonts w:ascii="Cambria" w:hAnsi="Cambria" w:cs="Cambria"/>
      <w:b w:val="0"/>
      <w:bCs w:val="0"/>
      <w:i/>
      <w:iCs/>
      <w:color w:val="4F81BD"/>
    </w:rPr>
  </w:style>
  <w:style w:type="paragraph" w:styleId="Heading5">
    <w:name w:val="heading 5"/>
    <w:basedOn w:val="Normal"/>
    <w:next w:val="Normal"/>
    <w:link w:val="Heading5Char"/>
    <w:uiPriority w:val="99"/>
    <w:qFormat/>
    <w:locked/>
    <w:rsid w:val="007460ED"/>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issipation Heading 1 Char,ER Heading 1 Char"/>
    <w:basedOn w:val="DefaultParagraphFont"/>
    <w:link w:val="Heading1"/>
    <w:uiPriority w:val="99"/>
    <w:locked/>
    <w:rsid w:val="00390AEE"/>
    <w:rPr>
      <w:rFonts w:eastAsia="Times New Roman"/>
      <w:kern w:val="32"/>
      <w:sz w:val="32"/>
      <w:szCs w:val="32"/>
      <w:lang w:val="en-GB" w:eastAsia="en-US"/>
    </w:rPr>
  </w:style>
  <w:style w:type="character" w:customStyle="1" w:styleId="Heading3Char">
    <w:name w:val="Heading 3 Char"/>
    <w:basedOn w:val="DefaultParagraphFont"/>
    <w:link w:val="Heading3"/>
    <w:uiPriority w:val="99"/>
    <w:locked/>
    <w:rsid w:val="001E388A"/>
    <w:rPr>
      <w:rFonts w:ascii="Cambria" w:hAnsi="Cambria" w:cs="Cambria"/>
      <w:color w:val="4F81BD"/>
      <w:sz w:val="16"/>
      <w:szCs w:val="16"/>
      <w:lang w:val="en-GB"/>
    </w:rPr>
  </w:style>
  <w:style w:type="character" w:customStyle="1" w:styleId="Heading4Char">
    <w:name w:val="Heading 4 Char"/>
    <w:basedOn w:val="DefaultParagraphFont"/>
    <w:link w:val="Heading4"/>
    <w:uiPriority w:val="99"/>
    <w:semiHidden/>
    <w:locked/>
    <w:rsid w:val="007803E8"/>
    <w:rPr>
      <w:rFonts w:ascii="Cambria" w:hAnsi="Cambria" w:cs="Cambria"/>
      <w:i/>
      <w:iCs/>
      <w:color w:val="4F81BD"/>
      <w:lang w:val="en-GB"/>
    </w:rPr>
  </w:style>
  <w:style w:type="character" w:customStyle="1" w:styleId="Heading5Char">
    <w:name w:val="Heading 5 Char"/>
    <w:basedOn w:val="DefaultParagraphFont"/>
    <w:link w:val="Heading5"/>
    <w:uiPriority w:val="99"/>
    <w:locked/>
    <w:rsid w:val="007460ED"/>
    <w:rPr>
      <w:rFonts w:ascii="Cambria" w:hAnsi="Cambria" w:cs="Cambria"/>
      <w:b/>
      <w:bCs/>
      <w:color w:val="243F60"/>
      <w:lang w:val="en-GB"/>
    </w:rPr>
  </w:style>
  <w:style w:type="paragraph" w:styleId="BalloonText">
    <w:name w:val="Balloon Text"/>
    <w:basedOn w:val="Normal"/>
    <w:link w:val="BalloonTextChar"/>
    <w:uiPriority w:val="99"/>
    <w:semiHidden/>
    <w:rsid w:val="000B7B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1DBE"/>
    <w:rPr>
      <w:rFonts w:ascii="Times New Roman" w:hAnsi="Times New Roman" w:cs="Times New Roman"/>
      <w:b/>
      <w:bCs/>
      <w:sz w:val="2"/>
      <w:szCs w:val="2"/>
      <w:lang w:val="en-GB"/>
    </w:rPr>
  </w:style>
  <w:style w:type="paragraph" w:customStyle="1" w:styleId="OECD-HeadLine1">
    <w:name w:val="OECD-HeadLine 1"/>
    <w:next w:val="Normal"/>
    <w:rsid w:val="003C1D2C"/>
    <w:pPr>
      <w:widowControl w:val="0"/>
      <w:tabs>
        <w:tab w:val="left" w:pos="1440"/>
      </w:tabs>
      <w:spacing w:before="240" w:after="120"/>
      <w:ind w:left="1440" w:hanging="1440"/>
    </w:pPr>
    <w:rPr>
      <w:rFonts w:ascii="Times New Roman" w:eastAsia="Times New Roman" w:hAnsi="Times New Roman"/>
      <w:b/>
      <w:bCs/>
      <w:noProof/>
      <w:sz w:val="24"/>
      <w:szCs w:val="24"/>
      <w:lang w:val="en-GB"/>
    </w:rPr>
  </w:style>
  <w:style w:type="character" w:styleId="Hyperlink">
    <w:name w:val="Hyperlink"/>
    <w:aliases w:val="OECD Hyperlink"/>
    <w:basedOn w:val="DefaultParagraphFont"/>
    <w:uiPriority w:val="99"/>
    <w:rsid w:val="003C1D2C"/>
    <w:rPr>
      <w:color w:val="0000FF"/>
      <w:sz w:val="22"/>
      <w:szCs w:val="22"/>
      <w:u w:val="single"/>
    </w:rPr>
  </w:style>
  <w:style w:type="paragraph" w:styleId="ListParagraph">
    <w:name w:val="List Paragraph"/>
    <w:basedOn w:val="Normal"/>
    <w:qFormat/>
    <w:rsid w:val="003C1D2C"/>
    <w:pPr>
      <w:ind w:left="720"/>
    </w:pPr>
  </w:style>
  <w:style w:type="paragraph" w:styleId="FootnoteText">
    <w:name w:val="footnote text"/>
    <w:basedOn w:val="Normal"/>
    <w:link w:val="FootnoteTextChar"/>
    <w:uiPriority w:val="99"/>
    <w:semiHidden/>
    <w:rsid w:val="003C1D2C"/>
    <w:rPr>
      <w:sz w:val="20"/>
      <w:szCs w:val="20"/>
    </w:rPr>
  </w:style>
  <w:style w:type="character" w:customStyle="1" w:styleId="FootnoteTextChar">
    <w:name w:val="Footnote Text Char"/>
    <w:basedOn w:val="DefaultParagraphFont"/>
    <w:link w:val="FootnoteText"/>
    <w:uiPriority w:val="99"/>
    <w:semiHidden/>
    <w:locked/>
    <w:rsid w:val="003C1D2C"/>
    <w:rPr>
      <w:rFonts w:ascii="Times New Roman" w:hAnsi="Times New Roman" w:cs="Times New Roman"/>
      <w:b/>
      <w:bCs/>
      <w:sz w:val="20"/>
      <w:szCs w:val="20"/>
      <w:lang w:val="en-GB"/>
    </w:rPr>
  </w:style>
  <w:style w:type="character" w:styleId="FootnoteReference">
    <w:name w:val="footnote reference"/>
    <w:basedOn w:val="DefaultParagraphFont"/>
    <w:uiPriority w:val="99"/>
    <w:semiHidden/>
    <w:rsid w:val="003C1D2C"/>
    <w:rPr>
      <w:vertAlign w:val="superscript"/>
    </w:rPr>
  </w:style>
  <w:style w:type="paragraph" w:customStyle="1" w:styleId="OECD-BASIS-TEXT">
    <w:name w:val="OECD-BASIS-TEXT"/>
    <w:link w:val="OECD-BASIS-TEXTChar"/>
    <w:rsid w:val="00F7008D"/>
    <w:pPr>
      <w:tabs>
        <w:tab w:val="left" w:pos="720"/>
      </w:tabs>
      <w:spacing w:line="288" w:lineRule="auto"/>
    </w:pPr>
    <w:rPr>
      <w:rFonts w:ascii="Times New Roman" w:eastAsia="Times New Roman" w:hAnsi="Times New Roman"/>
      <w:lang w:val="en-GB"/>
    </w:rPr>
  </w:style>
  <w:style w:type="character" w:customStyle="1" w:styleId="OECD-BASIS-TEXTChar">
    <w:name w:val="OECD-BASIS-TEXT Char"/>
    <w:basedOn w:val="DefaultParagraphFont"/>
    <w:link w:val="OECD-BASIS-TEXT"/>
    <w:locked/>
    <w:rsid w:val="00F7008D"/>
    <w:rPr>
      <w:rFonts w:ascii="Times New Roman" w:hAnsi="Times New Roman" w:cs="Times New Roman"/>
      <w:sz w:val="22"/>
      <w:szCs w:val="22"/>
      <w:lang w:val="en-GB" w:eastAsia="en-US"/>
    </w:rPr>
  </w:style>
  <w:style w:type="paragraph" w:customStyle="1" w:styleId="tablecopy">
    <w:name w:val="table copy"/>
    <w:basedOn w:val="Normal"/>
    <w:next w:val="Normal"/>
    <w:rsid w:val="00D27D81"/>
    <w:pPr>
      <w:keepNext/>
      <w:keepLines/>
    </w:pPr>
    <w:rPr>
      <w:b w:val="0"/>
      <w:bCs w:val="0"/>
      <w:sz w:val="20"/>
      <w:szCs w:val="20"/>
      <w:lang w:val="en-US"/>
    </w:rPr>
  </w:style>
  <w:style w:type="paragraph" w:customStyle="1" w:styleId="TableHeading">
    <w:name w:val="TableHeading"/>
    <w:basedOn w:val="Normal"/>
    <w:link w:val="TableHeadingChar"/>
    <w:rsid w:val="00D27D81"/>
    <w:pPr>
      <w:keepNext/>
      <w:widowControl/>
      <w:spacing w:before="120" w:after="120"/>
      <w:jc w:val="center"/>
    </w:pPr>
    <w:rPr>
      <w:rFonts w:eastAsia="MS Mincho"/>
      <w:sz w:val="20"/>
      <w:szCs w:val="20"/>
    </w:rPr>
  </w:style>
  <w:style w:type="character" w:customStyle="1" w:styleId="TableHeadingChar">
    <w:name w:val="TableHeading Char"/>
    <w:basedOn w:val="DefaultParagraphFont"/>
    <w:link w:val="TableHeading"/>
    <w:locked/>
    <w:rsid w:val="00D27D81"/>
    <w:rPr>
      <w:rFonts w:eastAsia="MS Mincho"/>
      <w:b/>
      <w:bCs/>
      <w:lang w:val="en-GB" w:eastAsia="en-US"/>
    </w:rPr>
  </w:style>
  <w:style w:type="paragraph" w:styleId="Header">
    <w:name w:val="header"/>
    <w:basedOn w:val="Normal"/>
    <w:link w:val="HeaderChar"/>
    <w:rsid w:val="00390AEE"/>
    <w:pPr>
      <w:tabs>
        <w:tab w:val="center" w:pos="4680"/>
        <w:tab w:val="right" w:pos="9360"/>
      </w:tabs>
    </w:pPr>
  </w:style>
  <w:style w:type="character" w:customStyle="1" w:styleId="HeaderChar">
    <w:name w:val="Header Char"/>
    <w:basedOn w:val="DefaultParagraphFont"/>
    <w:link w:val="Header"/>
    <w:uiPriority w:val="99"/>
    <w:locked/>
    <w:rsid w:val="00390AEE"/>
    <w:rPr>
      <w:rFonts w:eastAsia="Times New Roman"/>
      <w:b/>
      <w:bCs/>
      <w:sz w:val="16"/>
      <w:szCs w:val="16"/>
      <w:lang w:val="en-GB" w:eastAsia="en-US"/>
    </w:rPr>
  </w:style>
  <w:style w:type="table" w:styleId="TableGrid">
    <w:name w:val="Table Grid"/>
    <w:basedOn w:val="TableNormal"/>
    <w:uiPriority w:val="59"/>
    <w:locked/>
    <w:rsid w:val="00C35920"/>
    <w:pPr>
      <w:widowControl w:val="0"/>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803E8"/>
    <w:pPr>
      <w:widowControl/>
      <w:tabs>
        <w:tab w:val="center" w:pos="4320"/>
        <w:tab w:val="right" w:pos="8640"/>
      </w:tabs>
    </w:pPr>
    <w:rPr>
      <w:b w:val="0"/>
      <w:bCs w:val="0"/>
      <w:sz w:val="20"/>
      <w:szCs w:val="20"/>
      <w:lang w:val="en-US"/>
    </w:rPr>
  </w:style>
  <w:style w:type="character" w:customStyle="1" w:styleId="FooterChar">
    <w:name w:val="Footer Char"/>
    <w:basedOn w:val="DefaultParagraphFont"/>
    <w:link w:val="Footer"/>
    <w:uiPriority w:val="99"/>
    <w:locked/>
    <w:rsid w:val="007803E8"/>
    <w:rPr>
      <w:rFonts w:ascii="Times New Roman" w:hAnsi="Times New Roman" w:cs="Times New Roman"/>
      <w:sz w:val="20"/>
      <w:szCs w:val="20"/>
    </w:rPr>
  </w:style>
  <w:style w:type="paragraph" w:customStyle="1" w:styleId="OECD-Basis-Table-Text">
    <w:name w:val="OECD-Basis-Table-Text"/>
    <w:link w:val="OECD-Basis-Table-TextChar"/>
    <w:rsid w:val="001E388A"/>
    <w:pPr>
      <w:widowControl w:val="0"/>
    </w:pPr>
    <w:rPr>
      <w:rFonts w:ascii="Times New Roman" w:eastAsia="Times New Roman" w:hAnsi="Times New Roman"/>
      <w:sz w:val="20"/>
      <w:szCs w:val="20"/>
    </w:rPr>
  </w:style>
  <w:style w:type="character" w:customStyle="1" w:styleId="OECD-Basis-Table-TextChar">
    <w:name w:val="OECD-Basis-Table-Text Char"/>
    <w:basedOn w:val="DefaultParagraphFont"/>
    <w:link w:val="OECD-Basis-Table-Text"/>
    <w:locked/>
    <w:rsid w:val="001E388A"/>
    <w:rPr>
      <w:rFonts w:ascii="Times New Roman" w:hAnsi="Times New Roman" w:cs="Times New Roman"/>
      <w:lang w:val="en-US" w:eastAsia="en-US"/>
    </w:rPr>
  </w:style>
  <w:style w:type="character" w:styleId="CommentReference">
    <w:name w:val="annotation reference"/>
    <w:basedOn w:val="DefaultParagraphFont"/>
    <w:uiPriority w:val="99"/>
    <w:semiHidden/>
    <w:rsid w:val="00013627"/>
    <w:rPr>
      <w:sz w:val="16"/>
      <w:szCs w:val="16"/>
    </w:rPr>
  </w:style>
  <w:style w:type="paragraph" w:styleId="CommentText">
    <w:name w:val="annotation text"/>
    <w:basedOn w:val="Normal"/>
    <w:link w:val="CommentTextChar"/>
    <w:uiPriority w:val="99"/>
    <w:semiHidden/>
    <w:rsid w:val="00013627"/>
    <w:rPr>
      <w:sz w:val="20"/>
      <w:szCs w:val="20"/>
    </w:rPr>
  </w:style>
  <w:style w:type="character" w:customStyle="1" w:styleId="CommentTextChar">
    <w:name w:val="Comment Text Char"/>
    <w:basedOn w:val="DefaultParagraphFont"/>
    <w:link w:val="CommentText"/>
    <w:uiPriority w:val="99"/>
    <w:semiHidden/>
    <w:locked/>
    <w:rsid w:val="00013627"/>
    <w:rPr>
      <w:rFonts w:ascii="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013627"/>
  </w:style>
  <w:style w:type="character" w:customStyle="1" w:styleId="CommentSubjectChar">
    <w:name w:val="Comment Subject Char"/>
    <w:basedOn w:val="CommentTextChar"/>
    <w:link w:val="CommentSubject"/>
    <w:uiPriority w:val="99"/>
    <w:semiHidden/>
    <w:locked/>
    <w:rsid w:val="00013627"/>
    <w:rPr>
      <w:rFonts w:ascii="Times New Roman" w:hAnsi="Times New Roman" w:cs="Times New Roman"/>
      <w:b/>
      <w:bCs/>
      <w:sz w:val="20"/>
      <w:szCs w:val="20"/>
      <w:lang w:val="en-GB"/>
    </w:rPr>
  </w:style>
  <w:style w:type="character" w:styleId="LineNumber">
    <w:name w:val="line number"/>
    <w:basedOn w:val="DefaultParagraphFont"/>
    <w:uiPriority w:val="99"/>
    <w:semiHidden/>
    <w:rsid w:val="00FE2456"/>
  </w:style>
  <w:style w:type="character" w:styleId="FollowedHyperlink">
    <w:name w:val="FollowedHyperlink"/>
    <w:basedOn w:val="DefaultParagraphFont"/>
    <w:uiPriority w:val="99"/>
    <w:semiHidden/>
    <w:rsid w:val="00593D36"/>
    <w:rPr>
      <w:color w:val="800080"/>
      <w:u w:val="single"/>
    </w:rPr>
  </w:style>
  <w:style w:type="paragraph" w:customStyle="1" w:styleId="OECD-Table-Title">
    <w:name w:val="OECD-Table-Title"/>
    <w:link w:val="OECD-Table-TitleChar"/>
    <w:rsid w:val="00680B1A"/>
    <w:rPr>
      <w:rFonts w:ascii="Times New Roman" w:eastAsia="Times New Roman" w:hAnsi="Times New Roman"/>
      <w:b/>
      <w:bCs/>
      <w:spacing w:val="-2"/>
      <w:sz w:val="20"/>
      <w:szCs w:val="20"/>
      <w:lang w:val="en-GB" w:eastAsia="de-DE"/>
    </w:rPr>
  </w:style>
  <w:style w:type="character" w:customStyle="1" w:styleId="OECD-Table-TitleChar">
    <w:name w:val="OECD-Table-Title Char"/>
    <w:basedOn w:val="DefaultParagraphFont"/>
    <w:link w:val="OECD-Table-Title"/>
    <w:locked/>
    <w:rsid w:val="00680B1A"/>
    <w:rPr>
      <w:rFonts w:ascii="Times New Roman" w:hAnsi="Times New Roman" w:cs="Times New Roman"/>
      <w:b/>
      <w:bCs/>
      <w:spacing w:val="-2"/>
      <w:lang w:val="en-GB" w:eastAsia="de-DE"/>
    </w:rPr>
  </w:style>
  <w:style w:type="paragraph" w:styleId="Revision">
    <w:name w:val="Revision"/>
    <w:hidden/>
    <w:uiPriority w:val="99"/>
    <w:semiHidden/>
    <w:rsid w:val="001F05C8"/>
    <w:rPr>
      <w:rFonts w:ascii="Times New Roman" w:eastAsia="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87755">
      <w:marLeft w:val="0"/>
      <w:marRight w:val="0"/>
      <w:marTop w:val="0"/>
      <w:marBottom w:val="0"/>
      <w:divBdr>
        <w:top w:val="none" w:sz="0" w:space="0" w:color="auto"/>
        <w:left w:val="none" w:sz="0" w:space="0" w:color="auto"/>
        <w:bottom w:val="none" w:sz="0" w:space="0" w:color="auto"/>
        <w:right w:val="none" w:sz="0" w:space="0" w:color="auto"/>
      </w:divBdr>
      <w:divsChild>
        <w:div w:id="254287768">
          <w:marLeft w:val="0"/>
          <w:marRight w:val="0"/>
          <w:marTop w:val="0"/>
          <w:marBottom w:val="0"/>
          <w:divBdr>
            <w:top w:val="none" w:sz="0" w:space="0" w:color="auto"/>
            <w:left w:val="none" w:sz="0" w:space="0" w:color="auto"/>
            <w:bottom w:val="none" w:sz="0" w:space="0" w:color="auto"/>
            <w:right w:val="none" w:sz="0" w:space="0" w:color="auto"/>
          </w:divBdr>
          <w:divsChild>
            <w:div w:id="254287751">
              <w:marLeft w:val="0"/>
              <w:marRight w:val="0"/>
              <w:marTop w:val="0"/>
              <w:marBottom w:val="0"/>
              <w:divBdr>
                <w:top w:val="none" w:sz="0" w:space="0" w:color="auto"/>
                <w:left w:val="none" w:sz="0" w:space="0" w:color="auto"/>
                <w:bottom w:val="none" w:sz="0" w:space="0" w:color="auto"/>
                <w:right w:val="none" w:sz="0" w:space="0" w:color="auto"/>
              </w:divBdr>
              <w:divsChild>
                <w:div w:id="254287757">
                  <w:marLeft w:val="0"/>
                  <w:marRight w:val="0"/>
                  <w:marTop w:val="0"/>
                  <w:marBottom w:val="0"/>
                  <w:divBdr>
                    <w:top w:val="none" w:sz="0" w:space="0" w:color="auto"/>
                    <w:left w:val="none" w:sz="0" w:space="0" w:color="auto"/>
                    <w:bottom w:val="none" w:sz="0" w:space="0" w:color="auto"/>
                    <w:right w:val="none" w:sz="0" w:space="0" w:color="auto"/>
                  </w:divBdr>
                  <w:divsChild>
                    <w:div w:id="254287754">
                      <w:marLeft w:val="0"/>
                      <w:marRight w:val="0"/>
                      <w:marTop w:val="0"/>
                      <w:marBottom w:val="0"/>
                      <w:divBdr>
                        <w:top w:val="none" w:sz="0" w:space="0" w:color="auto"/>
                        <w:left w:val="none" w:sz="0" w:space="0" w:color="auto"/>
                        <w:bottom w:val="none" w:sz="0" w:space="0" w:color="auto"/>
                        <w:right w:val="none" w:sz="0" w:space="0" w:color="auto"/>
                      </w:divBdr>
                      <w:divsChild>
                        <w:div w:id="254287766">
                          <w:marLeft w:val="0"/>
                          <w:marRight w:val="0"/>
                          <w:marTop w:val="0"/>
                          <w:marBottom w:val="0"/>
                          <w:divBdr>
                            <w:top w:val="none" w:sz="0" w:space="0" w:color="auto"/>
                            <w:left w:val="none" w:sz="0" w:space="0" w:color="auto"/>
                            <w:bottom w:val="none" w:sz="0" w:space="0" w:color="auto"/>
                            <w:right w:val="none" w:sz="0" w:space="0" w:color="auto"/>
                          </w:divBdr>
                          <w:divsChild>
                            <w:div w:id="254287760">
                              <w:marLeft w:val="0"/>
                              <w:marRight w:val="0"/>
                              <w:marTop w:val="0"/>
                              <w:marBottom w:val="0"/>
                              <w:divBdr>
                                <w:top w:val="none" w:sz="0" w:space="0" w:color="auto"/>
                                <w:left w:val="none" w:sz="0" w:space="0" w:color="auto"/>
                                <w:bottom w:val="none" w:sz="0" w:space="0" w:color="auto"/>
                                <w:right w:val="none" w:sz="0" w:space="0" w:color="auto"/>
                              </w:divBdr>
                              <w:divsChild>
                                <w:div w:id="254287773">
                                  <w:marLeft w:val="0"/>
                                  <w:marRight w:val="0"/>
                                  <w:marTop w:val="0"/>
                                  <w:marBottom w:val="115"/>
                                  <w:divBdr>
                                    <w:top w:val="single" w:sz="2" w:space="0" w:color="D4D4D4"/>
                                    <w:left w:val="single" w:sz="4" w:space="0" w:color="D4D4D4"/>
                                    <w:bottom w:val="single" w:sz="2" w:space="0" w:color="D4D4D4"/>
                                    <w:right w:val="single" w:sz="4" w:space="0" w:color="D4D4D4"/>
                                  </w:divBdr>
                                  <w:divsChild>
                                    <w:div w:id="254287782">
                                      <w:marLeft w:val="0"/>
                                      <w:marRight w:val="0"/>
                                      <w:marTop w:val="0"/>
                                      <w:marBottom w:val="0"/>
                                      <w:divBdr>
                                        <w:top w:val="none" w:sz="0" w:space="0" w:color="auto"/>
                                        <w:left w:val="none" w:sz="0" w:space="0" w:color="auto"/>
                                        <w:bottom w:val="none" w:sz="0" w:space="0" w:color="auto"/>
                                        <w:right w:val="none" w:sz="0" w:space="0" w:color="auto"/>
                                      </w:divBdr>
                                      <w:divsChild>
                                        <w:div w:id="254287772">
                                          <w:marLeft w:val="0"/>
                                          <w:marRight w:val="-58"/>
                                          <w:marTop w:val="0"/>
                                          <w:marBottom w:val="0"/>
                                          <w:divBdr>
                                            <w:top w:val="none" w:sz="0" w:space="0" w:color="auto"/>
                                            <w:left w:val="none" w:sz="0" w:space="0" w:color="auto"/>
                                            <w:bottom w:val="none" w:sz="0" w:space="0" w:color="auto"/>
                                            <w:right w:val="none" w:sz="0" w:space="0" w:color="auto"/>
                                          </w:divBdr>
                                          <w:divsChild>
                                            <w:div w:id="254287783">
                                              <w:marLeft w:val="115"/>
                                              <w:marRight w:val="0"/>
                                              <w:marTop w:val="0"/>
                                              <w:marBottom w:val="0"/>
                                              <w:divBdr>
                                                <w:top w:val="none" w:sz="0" w:space="0" w:color="auto"/>
                                                <w:left w:val="none" w:sz="0" w:space="0" w:color="auto"/>
                                                <w:bottom w:val="none" w:sz="0" w:space="0" w:color="auto"/>
                                                <w:right w:val="none" w:sz="0" w:space="0" w:color="auto"/>
                                              </w:divBdr>
                                              <w:divsChild>
                                                <w:div w:id="254287776">
                                                  <w:marLeft w:val="0"/>
                                                  <w:marRight w:val="0"/>
                                                  <w:marTop w:val="0"/>
                                                  <w:marBottom w:val="115"/>
                                                  <w:divBdr>
                                                    <w:top w:val="single" w:sz="2" w:space="0" w:color="D4D4D4"/>
                                                    <w:left w:val="single" w:sz="4" w:space="0" w:color="D4D4D4"/>
                                                    <w:bottom w:val="single" w:sz="2" w:space="0" w:color="D4D4D4"/>
                                                    <w:right w:val="single" w:sz="4" w:space="0" w:color="D4D4D4"/>
                                                  </w:divBdr>
                                                  <w:divsChild>
                                                    <w:div w:id="254287746">
                                                      <w:marLeft w:val="-12"/>
                                                      <w:marRight w:val="-12"/>
                                                      <w:marTop w:val="0"/>
                                                      <w:marBottom w:val="0"/>
                                                      <w:divBdr>
                                                        <w:top w:val="none" w:sz="0" w:space="0" w:color="auto"/>
                                                        <w:left w:val="none" w:sz="0" w:space="0" w:color="auto"/>
                                                        <w:bottom w:val="none" w:sz="0" w:space="0" w:color="auto"/>
                                                        <w:right w:val="none" w:sz="0" w:space="0" w:color="auto"/>
                                                      </w:divBdr>
                                                      <w:divsChild>
                                                        <w:div w:id="254287779">
                                                          <w:marLeft w:val="0"/>
                                                          <w:marRight w:val="0"/>
                                                          <w:marTop w:val="0"/>
                                                          <w:marBottom w:val="0"/>
                                                          <w:divBdr>
                                                            <w:top w:val="none" w:sz="0" w:space="0" w:color="auto"/>
                                                            <w:left w:val="none" w:sz="0" w:space="0" w:color="auto"/>
                                                            <w:bottom w:val="none" w:sz="0" w:space="0" w:color="auto"/>
                                                            <w:right w:val="none" w:sz="0" w:space="0" w:color="auto"/>
                                                          </w:divBdr>
                                                        </w:div>
                                                      </w:divsChild>
                                                    </w:div>
                                                    <w:div w:id="2542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287763">
      <w:marLeft w:val="0"/>
      <w:marRight w:val="0"/>
      <w:marTop w:val="0"/>
      <w:marBottom w:val="0"/>
      <w:divBdr>
        <w:top w:val="none" w:sz="0" w:space="0" w:color="auto"/>
        <w:left w:val="none" w:sz="0" w:space="0" w:color="auto"/>
        <w:bottom w:val="none" w:sz="0" w:space="0" w:color="auto"/>
        <w:right w:val="none" w:sz="0" w:space="0" w:color="auto"/>
      </w:divBdr>
      <w:divsChild>
        <w:div w:id="254287743">
          <w:marLeft w:val="0"/>
          <w:marRight w:val="0"/>
          <w:marTop w:val="0"/>
          <w:marBottom w:val="0"/>
          <w:divBdr>
            <w:top w:val="none" w:sz="0" w:space="0" w:color="auto"/>
            <w:left w:val="none" w:sz="0" w:space="0" w:color="auto"/>
            <w:bottom w:val="none" w:sz="0" w:space="0" w:color="auto"/>
            <w:right w:val="none" w:sz="0" w:space="0" w:color="auto"/>
          </w:divBdr>
          <w:divsChild>
            <w:div w:id="254287748">
              <w:marLeft w:val="0"/>
              <w:marRight w:val="0"/>
              <w:marTop w:val="0"/>
              <w:marBottom w:val="0"/>
              <w:divBdr>
                <w:top w:val="none" w:sz="0" w:space="0" w:color="auto"/>
                <w:left w:val="none" w:sz="0" w:space="0" w:color="auto"/>
                <w:bottom w:val="none" w:sz="0" w:space="0" w:color="auto"/>
                <w:right w:val="none" w:sz="0" w:space="0" w:color="auto"/>
              </w:divBdr>
              <w:divsChild>
                <w:div w:id="254287769">
                  <w:marLeft w:val="0"/>
                  <w:marRight w:val="0"/>
                  <w:marTop w:val="0"/>
                  <w:marBottom w:val="0"/>
                  <w:divBdr>
                    <w:top w:val="none" w:sz="0" w:space="0" w:color="auto"/>
                    <w:left w:val="none" w:sz="0" w:space="0" w:color="auto"/>
                    <w:bottom w:val="none" w:sz="0" w:space="0" w:color="auto"/>
                    <w:right w:val="none" w:sz="0" w:space="0" w:color="auto"/>
                  </w:divBdr>
                  <w:divsChild>
                    <w:div w:id="254287740">
                      <w:marLeft w:val="0"/>
                      <w:marRight w:val="0"/>
                      <w:marTop w:val="0"/>
                      <w:marBottom w:val="0"/>
                      <w:divBdr>
                        <w:top w:val="none" w:sz="0" w:space="0" w:color="auto"/>
                        <w:left w:val="none" w:sz="0" w:space="0" w:color="auto"/>
                        <w:bottom w:val="none" w:sz="0" w:space="0" w:color="auto"/>
                        <w:right w:val="none" w:sz="0" w:space="0" w:color="auto"/>
                      </w:divBdr>
                      <w:divsChild>
                        <w:div w:id="254287752">
                          <w:marLeft w:val="0"/>
                          <w:marRight w:val="0"/>
                          <w:marTop w:val="0"/>
                          <w:marBottom w:val="0"/>
                          <w:divBdr>
                            <w:top w:val="none" w:sz="0" w:space="0" w:color="auto"/>
                            <w:left w:val="none" w:sz="0" w:space="0" w:color="auto"/>
                            <w:bottom w:val="none" w:sz="0" w:space="0" w:color="auto"/>
                            <w:right w:val="none" w:sz="0" w:space="0" w:color="auto"/>
                          </w:divBdr>
                          <w:divsChild>
                            <w:div w:id="254287750">
                              <w:marLeft w:val="0"/>
                              <w:marRight w:val="0"/>
                              <w:marTop w:val="0"/>
                              <w:marBottom w:val="0"/>
                              <w:divBdr>
                                <w:top w:val="none" w:sz="0" w:space="0" w:color="auto"/>
                                <w:left w:val="none" w:sz="0" w:space="0" w:color="auto"/>
                                <w:bottom w:val="none" w:sz="0" w:space="0" w:color="auto"/>
                                <w:right w:val="none" w:sz="0" w:space="0" w:color="auto"/>
                              </w:divBdr>
                              <w:divsChild>
                                <w:div w:id="254287780">
                                  <w:marLeft w:val="0"/>
                                  <w:marRight w:val="0"/>
                                  <w:marTop w:val="0"/>
                                  <w:marBottom w:val="115"/>
                                  <w:divBdr>
                                    <w:top w:val="single" w:sz="2" w:space="0" w:color="D4D4D4"/>
                                    <w:left w:val="single" w:sz="4" w:space="0" w:color="D4D4D4"/>
                                    <w:bottom w:val="single" w:sz="2" w:space="0" w:color="D4D4D4"/>
                                    <w:right w:val="single" w:sz="4" w:space="0" w:color="D4D4D4"/>
                                  </w:divBdr>
                                  <w:divsChild>
                                    <w:div w:id="254287742">
                                      <w:marLeft w:val="0"/>
                                      <w:marRight w:val="0"/>
                                      <w:marTop w:val="0"/>
                                      <w:marBottom w:val="0"/>
                                      <w:divBdr>
                                        <w:top w:val="none" w:sz="0" w:space="0" w:color="auto"/>
                                        <w:left w:val="none" w:sz="0" w:space="0" w:color="auto"/>
                                        <w:bottom w:val="none" w:sz="0" w:space="0" w:color="auto"/>
                                        <w:right w:val="none" w:sz="0" w:space="0" w:color="auto"/>
                                      </w:divBdr>
                                      <w:divsChild>
                                        <w:div w:id="254287744">
                                          <w:marLeft w:val="0"/>
                                          <w:marRight w:val="-58"/>
                                          <w:marTop w:val="0"/>
                                          <w:marBottom w:val="0"/>
                                          <w:divBdr>
                                            <w:top w:val="none" w:sz="0" w:space="0" w:color="auto"/>
                                            <w:left w:val="none" w:sz="0" w:space="0" w:color="auto"/>
                                            <w:bottom w:val="none" w:sz="0" w:space="0" w:color="auto"/>
                                            <w:right w:val="none" w:sz="0" w:space="0" w:color="auto"/>
                                          </w:divBdr>
                                          <w:divsChild>
                                            <w:div w:id="254287753">
                                              <w:marLeft w:val="115"/>
                                              <w:marRight w:val="0"/>
                                              <w:marTop w:val="0"/>
                                              <w:marBottom w:val="0"/>
                                              <w:divBdr>
                                                <w:top w:val="none" w:sz="0" w:space="0" w:color="auto"/>
                                                <w:left w:val="none" w:sz="0" w:space="0" w:color="auto"/>
                                                <w:bottom w:val="none" w:sz="0" w:space="0" w:color="auto"/>
                                                <w:right w:val="none" w:sz="0" w:space="0" w:color="auto"/>
                                              </w:divBdr>
                                              <w:divsChild>
                                                <w:div w:id="254287762">
                                                  <w:marLeft w:val="0"/>
                                                  <w:marRight w:val="0"/>
                                                  <w:marTop w:val="0"/>
                                                  <w:marBottom w:val="115"/>
                                                  <w:divBdr>
                                                    <w:top w:val="single" w:sz="2" w:space="0" w:color="D4D4D4"/>
                                                    <w:left w:val="single" w:sz="4" w:space="0" w:color="D4D4D4"/>
                                                    <w:bottom w:val="single" w:sz="2" w:space="0" w:color="D4D4D4"/>
                                                    <w:right w:val="single" w:sz="4" w:space="0" w:color="D4D4D4"/>
                                                  </w:divBdr>
                                                  <w:divsChild>
                                                    <w:div w:id="254287747">
                                                      <w:marLeft w:val="0"/>
                                                      <w:marRight w:val="0"/>
                                                      <w:marTop w:val="0"/>
                                                      <w:marBottom w:val="0"/>
                                                      <w:divBdr>
                                                        <w:top w:val="none" w:sz="0" w:space="0" w:color="auto"/>
                                                        <w:left w:val="none" w:sz="0" w:space="0" w:color="auto"/>
                                                        <w:bottom w:val="none" w:sz="0" w:space="0" w:color="auto"/>
                                                        <w:right w:val="none" w:sz="0" w:space="0" w:color="auto"/>
                                                      </w:divBdr>
                                                    </w:div>
                                                    <w:div w:id="254287764">
                                                      <w:marLeft w:val="-12"/>
                                                      <w:marRight w:val="-12"/>
                                                      <w:marTop w:val="0"/>
                                                      <w:marBottom w:val="0"/>
                                                      <w:divBdr>
                                                        <w:top w:val="none" w:sz="0" w:space="0" w:color="auto"/>
                                                        <w:left w:val="none" w:sz="0" w:space="0" w:color="auto"/>
                                                        <w:bottom w:val="none" w:sz="0" w:space="0" w:color="auto"/>
                                                        <w:right w:val="none" w:sz="0" w:space="0" w:color="auto"/>
                                                      </w:divBdr>
                                                      <w:divsChild>
                                                        <w:div w:id="2542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4287775">
      <w:marLeft w:val="0"/>
      <w:marRight w:val="0"/>
      <w:marTop w:val="0"/>
      <w:marBottom w:val="0"/>
      <w:divBdr>
        <w:top w:val="none" w:sz="0" w:space="0" w:color="auto"/>
        <w:left w:val="none" w:sz="0" w:space="0" w:color="auto"/>
        <w:bottom w:val="none" w:sz="0" w:space="0" w:color="auto"/>
        <w:right w:val="none" w:sz="0" w:space="0" w:color="auto"/>
      </w:divBdr>
      <w:divsChild>
        <w:div w:id="254287771">
          <w:marLeft w:val="0"/>
          <w:marRight w:val="0"/>
          <w:marTop w:val="0"/>
          <w:marBottom w:val="0"/>
          <w:divBdr>
            <w:top w:val="none" w:sz="0" w:space="0" w:color="auto"/>
            <w:left w:val="none" w:sz="0" w:space="0" w:color="auto"/>
            <w:bottom w:val="none" w:sz="0" w:space="0" w:color="auto"/>
            <w:right w:val="none" w:sz="0" w:space="0" w:color="auto"/>
          </w:divBdr>
          <w:divsChild>
            <w:div w:id="254287778">
              <w:marLeft w:val="0"/>
              <w:marRight w:val="0"/>
              <w:marTop w:val="0"/>
              <w:marBottom w:val="0"/>
              <w:divBdr>
                <w:top w:val="none" w:sz="0" w:space="0" w:color="auto"/>
                <w:left w:val="none" w:sz="0" w:space="0" w:color="auto"/>
                <w:bottom w:val="none" w:sz="0" w:space="0" w:color="auto"/>
                <w:right w:val="none" w:sz="0" w:space="0" w:color="auto"/>
              </w:divBdr>
              <w:divsChild>
                <w:div w:id="254287741">
                  <w:marLeft w:val="0"/>
                  <w:marRight w:val="0"/>
                  <w:marTop w:val="0"/>
                  <w:marBottom w:val="0"/>
                  <w:divBdr>
                    <w:top w:val="none" w:sz="0" w:space="0" w:color="auto"/>
                    <w:left w:val="none" w:sz="0" w:space="0" w:color="auto"/>
                    <w:bottom w:val="none" w:sz="0" w:space="0" w:color="auto"/>
                    <w:right w:val="none" w:sz="0" w:space="0" w:color="auto"/>
                  </w:divBdr>
                  <w:divsChild>
                    <w:div w:id="254287756">
                      <w:marLeft w:val="0"/>
                      <w:marRight w:val="0"/>
                      <w:marTop w:val="0"/>
                      <w:marBottom w:val="0"/>
                      <w:divBdr>
                        <w:top w:val="none" w:sz="0" w:space="0" w:color="auto"/>
                        <w:left w:val="none" w:sz="0" w:space="0" w:color="auto"/>
                        <w:bottom w:val="none" w:sz="0" w:space="0" w:color="auto"/>
                        <w:right w:val="none" w:sz="0" w:space="0" w:color="auto"/>
                      </w:divBdr>
                      <w:divsChild>
                        <w:div w:id="254287749">
                          <w:marLeft w:val="0"/>
                          <w:marRight w:val="0"/>
                          <w:marTop w:val="0"/>
                          <w:marBottom w:val="0"/>
                          <w:divBdr>
                            <w:top w:val="none" w:sz="0" w:space="0" w:color="auto"/>
                            <w:left w:val="none" w:sz="0" w:space="0" w:color="auto"/>
                            <w:bottom w:val="none" w:sz="0" w:space="0" w:color="auto"/>
                            <w:right w:val="none" w:sz="0" w:space="0" w:color="auto"/>
                          </w:divBdr>
                          <w:divsChild>
                            <w:div w:id="254287781">
                              <w:marLeft w:val="0"/>
                              <w:marRight w:val="0"/>
                              <w:marTop w:val="0"/>
                              <w:marBottom w:val="0"/>
                              <w:divBdr>
                                <w:top w:val="none" w:sz="0" w:space="0" w:color="auto"/>
                                <w:left w:val="none" w:sz="0" w:space="0" w:color="auto"/>
                                <w:bottom w:val="none" w:sz="0" w:space="0" w:color="auto"/>
                                <w:right w:val="none" w:sz="0" w:space="0" w:color="auto"/>
                              </w:divBdr>
                              <w:divsChild>
                                <w:div w:id="254287774">
                                  <w:marLeft w:val="0"/>
                                  <w:marRight w:val="0"/>
                                  <w:marTop w:val="0"/>
                                  <w:marBottom w:val="115"/>
                                  <w:divBdr>
                                    <w:top w:val="single" w:sz="2" w:space="0" w:color="D4D4D4"/>
                                    <w:left w:val="single" w:sz="4" w:space="0" w:color="D4D4D4"/>
                                    <w:bottom w:val="single" w:sz="2" w:space="0" w:color="D4D4D4"/>
                                    <w:right w:val="single" w:sz="4" w:space="0" w:color="D4D4D4"/>
                                  </w:divBdr>
                                  <w:divsChild>
                                    <w:div w:id="254287784">
                                      <w:marLeft w:val="0"/>
                                      <w:marRight w:val="0"/>
                                      <w:marTop w:val="0"/>
                                      <w:marBottom w:val="0"/>
                                      <w:divBdr>
                                        <w:top w:val="none" w:sz="0" w:space="0" w:color="auto"/>
                                        <w:left w:val="none" w:sz="0" w:space="0" w:color="auto"/>
                                        <w:bottom w:val="none" w:sz="0" w:space="0" w:color="auto"/>
                                        <w:right w:val="none" w:sz="0" w:space="0" w:color="auto"/>
                                      </w:divBdr>
                                      <w:divsChild>
                                        <w:div w:id="254287745">
                                          <w:marLeft w:val="0"/>
                                          <w:marRight w:val="-58"/>
                                          <w:marTop w:val="0"/>
                                          <w:marBottom w:val="0"/>
                                          <w:divBdr>
                                            <w:top w:val="none" w:sz="0" w:space="0" w:color="auto"/>
                                            <w:left w:val="none" w:sz="0" w:space="0" w:color="auto"/>
                                            <w:bottom w:val="none" w:sz="0" w:space="0" w:color="auto"/>
                                            <w:right w:val="none" w:sz="0" w:space="0" w:color="auto"/>
                                          </w:divBdr>
                                          <w:divsChild>
                                            <w:div w:id="254287765">
                                              <w:marLeft w:val="115"/>
                                              <w:marRight w:val="0"/>
                                              <w:marTop w:val="0"/>
                                              <w:marBottom w:val="0"/>
                                              <w:divBdr>
                                                <w:top w:val="none" w:sz="0" w:space="0" w:color="auto"/>
                                                <w:left w:val="none" w:sz="0" w:space="0" w:color="auto"/>
                                                <w:bottom w:val="none" w:sz="0" w:space="0" w:color="auto"/>
                                                <w:right w:val="none" w:sz="0" w:space="0" w:color="auto"/>
                                              </w:divBdr>
                                              <w:divsChild>
                                                <w:div w:id="254287777">
                                                  <w:marLeft w:val="0"/>
                                                  <w:marRight w:val="0"/>
                                                  <w:marTop w:val="0"/>
                                                  <w:marBottom w:val="115"/>
                                                  <w:divBdr>
                                                    <w:top w:val="single" w:sz="2" w:space="0" w:color="D4D4D4"/>
                                                    <w:left w:val="single" w:sz="4" w:space="0" w:color="D4D4D4"/>
                                                    <w:bottom w:val="single" w:sz="2" w:space="0" w:color="D4D4D4"/>
                                                    <w:right w:val="single" w:sz="4" w:space="0" w:color="D4D4D4"/>
                                                  </w:divBdr>
                                                  <w:divsChild>
                                                    <w:div w:id="254287761">
                                                      <w:marLeft w:val="-12"/>
                                                      <w:marRight w:val="-12"/>
                                                      <w:marTop w:val="0"/>
                                                      <w:marBottom w:val="0"/>
                                                      <w:divBdr>
                                                        <w:top w:val="none" w:sz="0" w:space="0" w:color="auto"/>
                                                        <w:left w:val="none" w:sz="0" w:space="0" w:color="auto"/>
                                                        <w:bottom w:val="none" w:sz="0" w:space="0" w:color="auto"/>
                                                        <w:right w:val="none" w:sz="0" w:space="0" w:color="auto"/>
                                                      </w:divBdr>
                                                      <w:divsChild>
                                                        <w:div w:id="254287758">
                                                          <w:marLeft w:val="0"/>
                                                          <w:marRight w:val="0"/>
                                                          <w:marTop w:val="0"/>
                                                          <w:marBottom w:val="0"/>
                                                          <w:divBdr>
                                                            <w:top w:val="none" w:sz="0" w:space="0" w:color="auto"/>
                                                            <w:left w:val="none" w:sz="0" w:space="0" w:color="auto"/>
                                                            <w:bottom w:val="none" w:sz="0" w:space="0" w:color="auto"/>
                                                            <w:right w:val="none" w:sz="0" w:space="0" w:color="auto"/>
                                                          </w:divBdr>
                                                        </w:div>
                                                      </w:divsChild>
                                                    </w:div>
                                                    <w:div w:id="2542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5101348">
      <w:bodyDiv w:val="1"/>
      <w:marLeft w:val="0"/>
      <w:marRight w:val="0"/>
      <w:marTop w:val="0"/>
      <w:marBottom w:val="0"/>
      <w:divBdr>
        <w:top w:val="none" w:sz="0" w:space="0" w:color="auto"/>
        <w:left w:val="none" w:sz="0" w:space="0" w:color="auto"/>
        <w:bottom w:val="none" w:sz="0" w:space="0" w:color="auto"/>
        <w:right w:val="none" w:sz="0" w:space="0" w:color="auto"/>
      </w:divBdr>
    </w:div>
    <w:div w:id="1260065756">
      <w:bodyDiv w:val="1"/>
      <w:marLeft w:val="0"/>
      <w:marRight w:val="0"/>
      <w:marTop w:val="0"/>
      <w:marBottom w:val="0"/>
      <w:divBdr>
        <w:top w:val="none" w:sz="0" w:space="0" w:color="auto"/>
        <w:left w:val="none" w:sz="0" w:space="0" w:color="auto"/>
        <w:bottom w:val="none" w:sz="0" w:space="0" w:color="auto"/>
        <w:right w:val="none" w:sz="0" w:space="0" w:color="auto"/>
      </w:divBdr>
      <w:divsChild>
        <w:div w:id="2114860251">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package" Target="embeddings/Microsoft_Excel_Worksheet2.xlsx"/><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Word_Document1.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ran\Desktop\835.4300%20&amp;%20835.4400_Aquatic%20Metabolism%20Study%20Review%20Template_05-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66705-7251-4903-B89A-22CC6E56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835.4300 &amp; 835.4400_Aquatic Metabolism Study Review Template_05-2012.dotx</Template>
  <TotalTime>3</TotalTime>
  <Pages>14</Pages>
  <Words>3873</Words>
  <Characters>22081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Tran</dc:creator>
  <cp:keywords/>
  <dc:description/>
  <cp:lastModifiedBy>Tran, Christine</cp:lastModifiedBy>
  <cp:revision>1</cp:revision>
  <cp:lastPrinted>2012-04-18T19:12:00Z</cp:lastPrinted>
  <dcterms:created xsi:type="dcterms:W3CDTF">2014-10-24T16:59:00Z</dcterms:created>
  <dcterms:modified xsi:type="dcterms:W3CDTF">2014-10-24T17:02:00Z</dcterms:modified>
</cp:coreProperties>
</file>